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3E4766" w:rsidRPr="00E1186B" w:rsidRDefault="003E4766" w:rsidP="00E1186B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Башкортостан</w:t>
      </w:r>
    </w:p>
    <w:p w:rsidR="003E4766" w:rsidRPr="00E1186B" w:rsidRDefault="003E4766" w:rsidP="00E1186B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Памятка</w:t>
      </w:r>
    </w:p>
    <w:p w:rsidR="003E4766" w:rsidRDefault="003E4766" w:rsidP="00E1186B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766" w:rsidRPr="00E1186B" w:rsidRDefault="003E4766" w:rsidP="00E1186B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>равила безопасного  поведения на воде</w:t>
      </w:r>
    </w:p>
    <w:p w:rsidR="003E4766" w:rsidRDefault="003E4766" w:rsidP="00E1186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E4766" w:rsidRDefault="003E4766" w:rsidP="00E1186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E4766" w:rsidRPr="00FB05B1" w:rsidRDefault="003E4766" w:rsidP="00FB05B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•   Нельзя нырять в незнакомы</w:t>
      </w:r>
      <w:r>
        <w:rPr>
          <w:rStyle w:val="IntenseEmphasis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00CCFF"/>
        </w:rPr>
        <w:t>..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коряги и др.;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хорошо плавать;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В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резко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FFFFFF"/>
        </w:rPr>
        <w:t>..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свернуть в сторону от него;</w:t>
      </w:r>
    </w:p>
    <w:p w:rsidR="003E4766" w:rsidRPr="00FB05B1" w:rsidRDefault="003E4766" w:rsidP="00E1186B">
      <w:pPr>
        <w:pStyle w:val="NormalWeb"/>
        <w:spacing w:before="0" w:beforeAutospacing="0" w:after="0" w:afterAutospacing="0"/>
        <w:ind w:left="180" w:hanging="18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IntenseEmphasis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3E4766" w:rsidRDefault="003E4766" w:rsidP="00E1186B">
      <w:pPr>
        <w:pStyle w:val="NormalWeb"/>
        <w:spacing w:before="0" w:beforeAutospacing="0" w:after="0" w:afterAutospacing="0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</w:p>
    <w:p w:rsidR="003E4766" w:rsidRDefault="003E4766" w:rsidP="00E1186B">
      <w:pPr>
        <w:pStyle w:val="NormalWeb"/>
        <w:spacing w:before="0" w:beforeAutospacing="0" w:after="0" w:afterAutospacing="0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/>
      </w:tblPr>
      <w:tblGrid>
        <w:gridCol w:w="7488"/>
        <w:gridCol w:w="3240"/>
      </w:tblGrid>
      <w:tr w:rsidR="003E4766">
        <w:tc>
          <w:tcPr>
            <w:tcW w:w="7488" w:type="dxa"/>
          </w:tcPr>
          <w:p w:rsidR="003E4766" w:rsidRPr="000C7D22" w:rsidRDefault="003E4766" w:rsidP="000C7D22">
            <w:pPr>
              <w:pStyle w:val="NormalWeb"/>
              <w:spacing w:before="0" w:beforeAutospacing="0" w:after="0" w:afterAutospacing="0"/>
              <w:rPr>
                <w:rStyle w:val="IntenseEmphasis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IntenseEmphasis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3E4766" w:rsidRPr="000C7D22" w:rsidRDefault="003E4766" w:rsidP="00FB05B1">
            <w:pPr>
              <w:pStyle w:val="NormalWeb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3E4766" w:rsidRPr="000C7D22" w:rsidRDefault="003E4766" w:rsidP="000C7D22">
            <w:pPr>
              <w:pStyle w:val="NormalWeb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3E4766" w:rsidRPr="000C7D22" w:rsidRDefault="003E4766" w:rsidP="000C7D22">
            <w:pPr>
              <w:pStyle w:val="NormalWeb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3E4766" w:rsidRPr="000C7D22" w:rsidRDefault="003E4766" w:rsidP="000C7D22">
            <w:pPr>
              <w:pStyle w:val="NormalWeb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3E4766" w:rsidRPr="000C7D22" w:rsidRDefault="003E4766" w:rsidP="000C7D22">
            <w:pPr>
              <w:pStyle w:val="NormalWeb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4766" w:rsidRPr="000C7D22" w:rsidRDefault="003E4766" w:rsidP="00FB05B1">
            <w:pPr>
              <w:pStyle w:val="NormalWeb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  <w:t xml:space="preserve">Если нет рвотных движений и пульса - положите на спину и приступите к </w:t>
            </w:r>
            <w:bookmarkStart w:id="0" w:name="_GoBack"/>
            <w:bookmarkEnd w:id="0"/>
            <w:r w:rsidRPr="000C7D22"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  <w:t>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3E4766" w:rsidRPr="000C7D22" w:rsidRDefault="003E4766" w:rsidP="000C7D22">
            <w:pPr>
              <w:pStyle w:val="NormalWeb"/>
              <w:spacing w:before="0" w:beforeAutospacing="0" w:after="0" w:afterAutospacing="0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NormalWeb"/>
              <w:spacing w:before="0" w:beforeAutospacing="0" w:after="0" w:afterAutospacing="0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Default="003E4766" w:rsidP="000C7D22">
            <w:pPr>
              <w:pStyle w:val="NormalWeb"/>
              <w:spacing w:before="0" w:beforeAutospacing="0" w:after="0" w:afterAutospacing="0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NormalWeb"/>
              <w:spacing w:before="0" w:beforeAutospacing="0" w:after="0" w:afterAutospacing="0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NormalWeb"/>
              <w:spacing w:before="0" w:beforeAutospacing="0" w:after="0" w:afterAutospacing="0"/>
              <w:ind w:left="-108"/>
              <w:jc w:val="center"/>
              <w:rPr>
                <w:rStyle w:val="Intense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://www.zara-bug.by/wp-content/uploads/2016/05/%D0%B1%D0%B5%D0%B7%D0%BE%D0%BF%D0%B0%D1%81%D0%BD%D0%BE%D1%81%D1%82%D1%8C-%D0%BD%D0%B0-%D0%B2%D0%BE%D0%B4%D0%B5.jpg" style="width:162pt;height:120.75pt;visibility:visible">
                  <v:imagedata r:id="rId7" o:title=""/>
                </v:shape>
              </w:pict>
            </w:r>
          </w:p>
        </w:tc>
      </w:tr>
    </w:tbl>
    <w:p w:rsidR="003E4766" w:rsidRDefault="003E4766" w:rsidP="00E1186B">
      <w:pPr>
        <w:pStyle w:val="NormalWeb"/>
        <w:spacing w:before="0" w:beforeAutospacing="0" w:after="0" w:afterAutospacing="0"/>
        <w:rPr>
          <w:rStyle w:val="IntenseEmphasis"/>
          <w:rFonts w:ascii="Arial" w:hAnsi="Arial" w:cs="Arial"/>
          <w:b w:val="0"/>
          <w:bCs w:val="0"/>
          <w:i w:val="0"/>
          <w:iCs w:val="0"/>
        </w:rPr>
      </w:pPr>
    </w:p>
    <w:p w:rsidR="003E4766" w:rsidRPr="00E1186B" w:rsidRDefault="003E4766" w:rsidP="00E1186B">
      <w:pPr>
        <w:pStyle w:val="NormalWeb"/>
        <w:spacing w:before="0" w:beforeAutospacing="0" w:after="0" w:afterAutospacing="0"/>
        <w:rPr>
          <w:rStyle w:val="IntenseReference"/>
          <w:rFonts w:ascii="Arial" w:hAnsi="Arial" w:cs="Arial"/>
          <w:b w:val="0"/>
          <w:bCs w:val="0"/>
          <w:smallCaps w:val="0"/>
          <w:spacing w:val="0"/>
          <w:u w:val="none"/>
        </w:rPr>
      </w:pPr>
    </w:p>
    <w:p w:rsidR="003E4766" w:rsidRPr="00E1186B" w:rsidRDefault="003E4766">
      <w:pPr>
        <w:rPr>
          <w:rStyle w:val="IntenseEmphasis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3E4766" w:rsidRPr="00E1186B" w:rsidSect="00E1186B">
      <w:footerReference w:type="default" r:id="rId8"/>
      <w:pgSz w:w="11906" w:h="16838" w:code="9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66" w:rsidRDefault="003E4766" w:rsidP="00397B9B">
      <w:pPr>
        <w:spacing w:after="0" w:line="240" w:lineRule="auto"/>
      </w:pPr>
      <w:r>
        <w:separator/>
      </w:r>
    </w:p>
  </w:endnote>
  <w:endnote w:type="continuationSeparator" w:id="1">
    <w:p w:rsidR="003E4766" w:rsidRDefault="003E4766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66" w:rsidRPr="00E1186B" w:rsidRDefault="003E4766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E1186B">
      <w:rPr>
        <w:rFonts w:ascii="Arial" w:hAnsi="Arial" w:cs="Arial"/>
        <w:b/>
        <w:bCs/>
        <w:color w:val="FF0000"/>
        <w:sz w:val="24"/>
        <w:szCs w:val="24"/>
      </w:rPr>
      <w:t>Единый телефон спасения 01, звонки с мобильных телефонов 112</w:t>
    </w:r>
  </w:p>
  <w:p w:rsidR="003E4766" w:rsidRPr="00397B9B" w:rsidRDefault="003E4766">
    <w:pPr>
      <w:pStyle w:val="Footer"/>
      <w:rPr>
        <w:color w:val="FF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66" w:rsidRDefault="003E4766" w:rsidP="00397B9B">
      <w:pPr>
        <w:spacing w:after="0" w:line="240" w:lineRule="auto"/>
      </w:pPr>
      <w:r>
        <w:separator/>
      </w:r>
    </w:p>
  </w:footnote>
  <w:footnote w:type="continuationSeparator" w:id="1">
    <w:p w:rsidR="003E4766" w:rsidRDefault="003E4766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26"/>
    <w:rsid w:val="00073F7B"/>
    <w:rsid w:val="0009401D"/>
    <w:rsid w:val="000C7D22"/>
    <w:rsid w:val="000D1384"/>
    <w:rsid w:val="00184E1D"/>
    <w:rsid w:val="0022413B"/>
    <w:rsid w:val="00240C0F"/>
    <w:rsid w:val="00397B9B"/>
    <w:rsid w:val="003E4766"/>
    <w:rsid w:val="0056752A"/>
    <w:rsid w:val="00585AE5"/>
    <w:rsid w:val="00635494"/>
    <w:rsid w:val="00664501"/>
    <w:rsid w:val="006853B7"/>
    <w:rsid w:val="006A3CDA"/>
    <w:rsid w:val="00784126"/>
    <w:rsid w:val="0079107B"/>
    <w:rsid w:val="0091237E"/>
    <w:rsid w:val="00A52BB9"/>
    <w:rsid w:val="00C94B9E"/>
    <w:rsid w:val="00E1186B"/>
    <w:rsid w:val="00E13702"/>
    <w:rsid w:val="00E7363D"/>
    <w:rsid w:val="00F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413B"/>
    <w:pPr>
      <w:ind w:left="720"/>
    </w:pPr>
  </w:style>
  <w:style w:type="character" w:styleId="IntenseReference">
    <w:name w:val="Intense Reference"/>
    <w:basedOn w:val="DefaultParagraphFont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B9B"/>
  </w:style>
  <w:style w:type="paragraph" w:styleId="Footer">
    <w:name w:val="footer"/>
    <w:basedOn w:val="Normal"/>
    <w:link w:val="FooterChar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B9B"/>
  </w:style>
  <w:style w:type="character" w:styleId="IntenseEmphasis">
    <w:name w:val="Intense Emphasis"/>
    <w:basedOn w:val="DefaultParagraphFont"/>
    <w:uiPriority w:val="99"/>
    <w:qFormat/>
    <w:rsid w:val="0056752A"/>
    <w:rPr>
      <w:b/>
      <w:bCs/>
      <w:i/>
      <w:iCs/>
      <w:color w:val="auto"/>
    </w:rPr>
  </w:style>
  <w:style w:type="table" w:styleId="TableGrid">
    <w:name w:val="Table Grid"/>
    <w:basedOn w:val="TableNormal"/>
    <w:uiPriority w:val="99"/>
    <w:locked/>
    <w:rsid w:val="00E1186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525</TotalTime>
  <Pages>1</Pages>
  <Words>278</Words>
  <Characters>1589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Ilia</cp:lastModifiedBy>
  <cp:revision>4</cp:revision>
  <cp:lastPrinted>2017-08-02T06:12:00Z</cp:lastPrinted>
  <dcterms:created xsi:type="dcterms:W3CDTF">2017-07-05T11:45:00Z</dcterms:created>
  <dcterms:modified xsi:type="dcterms:W3CDTF">2017-08-02T07:12:00Z</dcterms:modified>
</cp:coreProperties>
</file>