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095BF1" w:rsidRPr="00095BF1" w:rsidTr="00C81BB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Мишкэ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Баймырза 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452353, Баймырза ауылы, Мичурин урамы, 10</w:t>
            </w: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Тел. 2-63-44, 2-63-42</w:t>
            </w:r>
          </w:p>
          <w:p w:rsidR="00095BF1" w:rsidRPr="00095BF1" w:rsidRDefault="00095BF1" w:rsidP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95BF1" w:rsidRPr="00095BF1" w:rsidRDefault="00095BF1" w:rsidP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A20DC" wp14:editId="06BB8180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263BC5A" wp14:editId="273DB305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452353, д.Баймурзино, ул.Мичурина, 10</w:t>
            </w:r>
          </w:p>
          <w:p w:rsidR="00095BF1" w:rsidRPr="00095BF1" w:rsidRDefault="00095BF1" w:rsidP="0009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095BF1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Тел. 2-63-44, 2-63-42</w:t>
            </w:r>
          </w:p>
        </w:tc>
      </w:tr>
    </w:tbl>
    <w:p w:rsidR="00095BF1" w:rsidRPr="00095BF1" w:rsidRDefault="00095BF1" w:rsidP="00095BF1">
      <w:pPr>
        <w:tabs>
          <w:tab w:val="left" w:pos="7245"/>
        </w:tabs>
        <w:spacing w:after="0" w:line="240" w:lineRule="auto"/>
        <w:rPr>
          <w:rFonts w:ascii="Times Cyr Bash Normal" w:eastAsia="Times New Roman" w:hAnsi="Times Cyr Bash Normal" w:cs="Times New Roman"/>
          <w:b/>
          <w:bCs/>
          <w:sz w:val="28"/>
          <w:szCs w:val="24"/>
          <w:lang w:eastAsia="ru-RU"/>
        </w:rPr>
      </w:pPr>
      <w:r w:rsidRPr="00095BF1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 xml:space="preserve">              </w:t>
      </w:r>
    </w:p>
    <w:p w:rsidR="00095BF1" w:rsidRPr="00095BF1" w:rsidRDefault="00095BF1" w:rsidP="00095BF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95BF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ПОСТАНОВЛЕНИЕ</w:t>
      </w:r>
    </w:p>
    <w:p w:rsidR="00095BF1" w:rsidRPr="00095BF1" w:rsidRDefault="00095BF1" w:rsidP="00095B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BF1" w:rsidRPr="00095BF1" w:rsidRDefault="00095BF1" w:rsidP="00095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B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апрель 2024 </w:t>
      </w:r>
      <w:proofErr w:type="spellStart"/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 w:rsidR="00C81BB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8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2024 года</w:t>
      </w:r>
    </w:p>
    <w:p w:rsidR="00095BF1" w:rsidRPr="00095BF1" w:rsidRDefault="00095BF1" w:rsidP="00095B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BF1" w:rsidRPr="00095BF1" w:rsidRDefault="00095BF1" w:rsidP="00095B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BF1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</w:t>
      </w:r>
      <w:r>
        <w:rPr>
          <w:rFonts w:ascii="Times New Roman" w:eastAsia="Calibri" w:hAnsi="Times New Roman" w:cs="Times New Roman"/>
          <w:b/>
          <w:sz w:val="28"/>
          <w:szCs w:val="28"/>
        </w:rPr>
        <w:t>ьского поселения Баймурзинский</w:t>
      </w:r>
      <w:r w:rsidRPr="00095BF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Мишкинский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 на 2024-2026</w:t>
      </w:r>
      <w:r w:rsidRPr="00095BF1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095BF1" w:rsidRPr="00095BF1" w:rsidRDefault="00095BF1" w:rsidP="00095B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BF1" w:rsidRPr="00095BF1" w:rsidRDefault="00095BF1" w:rsidP="00C81BBD">
      <w:pPr>
        <w:tabs>
          <w:tab w:val="left" w:pos="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</w:t>
      </w:r>
      <w:proofErr w:type="gramStart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</w:t>
      </w:r>
      <w:proofErr w:type="gramStart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>р «Об утверждении плана мероприятий по энергосбережению и</w:t>
      </w:r>
      <w:proofErr w:type="gramEnd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095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энергосбережения и повышения энергетической эффективности», </w:t>
      </w:r>
      <w:r w:rsidRPr="0009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Минэнерго России от 30.06.2014 № 398 «Об утверждении требований к форме программ</w:t>
      </w:r>
      <w:proofErr w:type="gramEnd"/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C8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сельского поселения Баймурзинский сельсовет муниципального района Мишкинский район Республики Башкортостан, администрация сельского поселения Баймурзинский </w:t>
      </w:r>
      <w:r w:rsidR="00C81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сельсовет муниципального района Мишкинский район Республики Башкортостан постановляет:</w:t>
      </w:r>
    </w:p>
    <w:p w:rsidR="00095BF1" w:rsidRPr="00095BF1" w:rsidRDefault="00095BF1" w:rsidP="00C81BBD">
      <w:pPr>
        <w:tabs>
          <w:tab w:val="left" w:pos="3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BF1">
        <w:rPr>
          <w:rFonts w:ascii="Times New Roman" w:eastAsia="Calibri" w:hAnsi="Times New Roman" w:cs="Times New Roman"/>
          <w:sz w:val="28"/>
          <w:szCs w:val="28"/>
        </w:rPr>
        <w:t>1.Утвердить муниципальную программу</w:t>
      </w:r>
      <w:r w:rsidRPr="00095B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5BF1">
        <w:rPr>
          <w:rFonts w:ascii="Times New Roman" w:eastAsia="Calibri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Баймурзинский </w:t>
      </w:r>
      <w:r w:rsidRPr="00095BF1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Мишкинский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2024-2026</w:t>
      </w:r>
      <w:r w:rsidRPr="00095BF1">
        <w:rPr>
          <w:rFonts w:ascii="Times New Roman" w:eastAsia="Calibri" w:hAnsi="Times New Roman" w:cs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095BF1" w:rsidRPr="00095BF1" w:rsidRDefault="00095BF1" w:rsidP="00095B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B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B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95BF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Pr="00095BF1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Pr="00095BF1">
        <w:rPr>
          <w:rFonts w:ascii="Times New Roman" w:hAnsi="Times New Roman" w:cs="Times New Roman"/>
          <w:sz w:val="28"/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Pr="00095B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095B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095B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095B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5B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5BF1">
        <w:rPr>
          <w:rFonts w:ascii="Times New Roman" w:hAnsi="Times New Roman" w:cs="Times New Roman"/>
          <w:sz w:val="28"/>
          <w:szCs w:val="28"/>
        </w:rPr>
        <w:t xml:space="preserve"> в разделе поселения Баймурзинский сельсовет.</w:t>
      </w:r>
    </w:p>
    <w:p w:rsidR="00095BF1" w:rsidRPr="00095BF1" w:rsidRDefault="00095BF1" w:rsidP="00095B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BF1">
        <w:rPr>
          <w:rFonts w:ascii="Times New Roman" w:eastAsia="Calibri" w:hAnsi="Times New Roman" w:cs="Times New Roman"/>
          <w:sz w:val="28"/>
          <w:szCs w:val="28"/>
        </w:rPr>
        <w:t xml:space="preserve">       3.</w:t>
      </w:r>
      <w:proofErr w:type="gramStart"/>
      <w:r w:rsidRPr="00095B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95BF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81BBD" w:rsidRDefault="00C81BBD" w:rsidP="00095BF1">
      <w:pPr>
        <w:ind w:left="240"/>
        <w:rPr>
          <w:rFonts w:ascii="Times New Roman" w:eastAsia="Calibri" w:hAnsi="Times New Roman" w:cs="Times New Roman"/>
          <w:sz w:val="28"/>
        </w:rPr>
      </w:pPr>
    </w:p>
    <w:p w:rsidR="00095BF1" w:rsidRPr="00095BF1" w:rsidRDefault="00095BF1" w:rsidP="00095BF1">
      <w:pPr>
        <w:ind w:left="240"/>
        <w:rPr>
          <w:rFonts w:ascii="Times New Roman" w:eastAsia="Calibri" w:hAnsi="Times New Roman" w:cs="Times New Roman"/>
          <w:sz w:val="28"/>
        </w:rPr>
      </w:pPr>
      <w:r w:rsidRPr="00095BF1">
        <w:rPr>
          <w:rFonts w:ascii="Times New Roman" w:eastAsia="Calibri" w:hAnsi="Times New Roman" w:cs="Times New Roman"/>
          <w:sz w:val="28"/>
        </w:rPr>
        <w:t xml:space="preserve">       Глава сельского поселения                            </w:t>
      </w:r>
      <w:r w:rsidR="00C81BBD">
        <w:rPr>
          <w:rFonts w:ascii="Times New Roman" w:eastAsia="Calibri" w:hAnsi="Times New Roman" w:cs="Times New Roman"/>
          <w:sz w:val="28"/>
        </w:rPr>
        <w:t xml:space="preserve">Р.А. </w:t>
      </w:r>
      <w:proofErr w:type="spellStart"/>
      <w:r w:rsidR="00C81BBD">
        <w:rPr>
          <w:rFonts w:ascii="Times New Roman" w:eastAsia="Calibri" w:hAnsi="Times New Roman" w:cs="Times New Roman"/>
          <w:sz w:val="28"/>
        </w:rPr>
        <w:t>Сайдуганов</w:t>
      </w:r>
      <w:proofErr w:type="spellEnd"/>
    </w:p>
    <w:p w:rsidR="00095BF1" w:rsidRPr="00095BF1" w:rsidRDefault="00095BF1" w:rsidP="00095BF1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095BF1" w:rsidRPr="00095BF1" w:rsidRDefault="00095BF1" w:rsidP="00095BF1">
      <w:pPr>
        <w:spacing w:after="0"/>
        <w:ind w:left="5902"/>
        <w:jc w:val="right"/>
        <w:rPr>
          <w:rFonts w:ascii="Times New Roman" w:eastAsia="Calibri" w:hAnsi="Times New Roman" w:cs="Times New Roman"/>
        </w:rPr>
      </w:pPr>
    </w:p>
    <w:p w:rsidR="00095BF1" w:rsidRPr="00095BF1" w:rsidRDefault="00095BF1" w:rsidP="00095BF1">
      <w:pPr>
        <w:spacing w:after="0"/>
        <w:ind w:left="5902"/>
        <w:jc w:val="right"/>
        <w:rPr>
          <w:rFonts w:ascii="Times New Roman" w:eastAsia="Calibri" w:hAnsi="Times New Roman" w:cs="Times New Roman"/>
        </w:rPr>
      </w:pPr>
    </w:p>
    <w:p w:rsidR="0005125E" w:rsidRDefault="0005125E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Default="00C81BBD"/>
    <w:p w:rsidR="00C81BBD" w:rsidRPr="00C81BBD" w:rsidRDefault="00C81BBD" w:rsidP="00C81BBD">
      <w:pPr>
        <w:spacing w:after="0" w:line="240" w:lineRule="auto"/>
        <w:ind w:left="5902"/>
        <w:rPr>
          <w:rFonts w:ascii="Times New Roman" w:eastAsia="Calibri" w:hAnsi="Times New Roman" w:cs="Times New Roman"/>
        </w:rPr>
      </w:pPr>
      <w:r w:rsidRPr="00C81BBD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C81BBD" w:rsidRPr="00C81BBD" w:rsidRDefault="00C81BBD" w:rsidP="00C81BBD">
      <w:pPr>
        <w:spacing w:after="0" w:line="240" w:lineRule="auto"/>
        <w:ind w:left="5902"/>
        <w:rPr>
          <w:rFonts w:ascii="Times New Roman" w:eastAsia="Calibri" w:hAnsi="Times New Roman" w:cs="Times New Roman"/>
        </w:rPr>
      </w:pPr>
      <w:r w:rsidRPr="00C81BBD">
        <w:rPr>
          <w:rFonts w:ascii="Times New Roman" w:eastAsia="Calibri" w:hAnsi="Times New Roman" w:cs="Times New Roman"/>
        </w:rPr>
        <w:t xml:space="preserve">к постановлению главы </w:t>
      </w:r>
    </w:p>
    <w:p w:rsidR="00C81BBD" w:rsidRDefault="00C81BBD" w:rsidP="00C81BBD">
      <w:pPr>
        <w:spacing w:after="0" w:line="240" w:lineRule="auto"/>
        <w:ind w:left="5902"/>
        <w:rPr>
          <w:rFonts w:ascii="Times New Roman" w:eastAsia="Calibri" w:hAnsi="Times New Roman" w:cs="Times New Roman"/>
        </w:rPr>
      </w:pPr>
      <w:r w:rsidRPr="00C81BBD">
        <w:rPr>
          <w:rFonts w:ascii="Times New Roman" w:eastAsia="Calibri" w:hAnsi="Times New Roman" w:cs="Times New Roman"/>
        </w:rPr>
        <w:t>сельского поселения</w:t>
      </w:r>
      <w:r>
        <w:rPr>
          <w:rFonts w:ascii="Times New Roman" w:eastAsia="Calibri" w:hAnsi="Times New Roman" w:cs="Times New Roman"/>
        </w:rPr>
        <w:t xml:space="preserve"> </w:t>
      </w:r>
    </w:p>
    <w:p w:rsidR="00C81BBD" w:rsidRPr="00C81BBD" w:rsidRDefault="00C81BBD" w:rsidP="00C81BBD">
      <w:pPr>
        <w:spacing w:after="0" w:line="240" w:lineRule="auto"/>
        <w:ind w:left="590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Баймурзинский сельсовет</w:t>
      </w:r>
    </w:p>
    <w:p w:rsidR="00C81BBD" w:rsidRPr="00C81BBD" w:rsidRDefault="00C81BBD" w:rsidP="00C81BBD">
      <w:pPr>
        <w:spacing w:after="0" w:line="240" w:lineRule="auto"/>
        <w:ind w:left="590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26 апреля </w:t>
      </w:r>
      <w:r w:rsidRPr="00C81BBD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4</w:t>
      </w:r>
      <w:r w:rsidRPr="00C81BBD"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eastAsia="Calibri" w:hAnsi="Times New Roman" w:cs="Times New Roman"/>
        </w:rPr>
        <w:t>28</w:t>
      </w:r>
      <w:r w:rsidRPr="00C81BBD">
        <w:rPr>
          <w:rFonts w:ascii="Times New Roman" w:eastAsia="Calibri" w:hAnsi="Times New Roman" w:cs="Times New Roman"/>
        </w:rPr>
        <w:t xml:space="preserve"> </w:t>
      </w:r>
    </w:p>
    <w:p w:rsidR="00C81BBD" w:rsidRPr="00C81BBD" w:rsidRDefault="00C81BBD" w:rsidP="00C81BBD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BBD" w:rsidRPr="00C81BBD" w:rsidRDefault="00C81BBD" w:rsidP="00C81BBD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81BBD" w:rsidRPr="00C81BBD" w:rsidRDefault="00C81BBD" w:rsidP="00C81BBD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C81BBD" w:rsidRPr="00C81BBD" w:rsidRDefault="00C81BBD" w:rsidP="00C81BBD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2D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Баймурзинский</w:t>
      </w:r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C81BBD" w:rsidRPr="00C81BBD" w:rsidRDefault="00C81BBD" w:rsidP="00C81BBD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1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C8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81BBD" w:rsidRPr="00C81BBD" w:rsidRDefault="00C81BBD" w:rsidP="00C81B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81BBD" w:rsidRPr="00C81BBD" w:rsidRDefault="00C81BBD" w:rsidP="00C81BBD">
      <w:pPr>
        <w:tabs>
          <w:tab w:val="left" w:pos="1701"/>
        </w:tabs>
        <w:spacing w:before="80"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x-none" w:eastAsia="x-none"/>
        </w:rPr>
      </w:pP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Pr="00C81BBD"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  <w:t>э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ффективности и о внесении изменений в отдельные законодательные акты Российской Федерации», постановления Правительства Р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оссийской 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Ф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едерации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от 11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.02.2021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№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161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«О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б утверждении требований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к региональным и муниципальным программам в области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энергосбережения и повышения энергетической эффективности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и о признании утратившими силу некоторых актов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П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равительства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Р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оссийской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Ф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едерации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и отдельных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положений некоторых актов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П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равительства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Р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оссийской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Ф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едерации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»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.</w:t>
      </w:r>
    </w:p>
    <w:p w:rsidR="00C81BBD" w:rsidRPr="00C81BBD" w:rsidRDefault="00C81BBD" w:rsidP="00C81BB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Программа разработана в соответствии с требованиями и рекомендациями: распоряжения Правительства Российской Федерации от 01.12.2009 № 1830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noBreakHyphen/>
        <w:t xml:space="preserve"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мо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жет</w:t>
      </w:r>
      <w:proofErr w:type="spellEnd"/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  <w:r w:rsidR="002D59A5"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прика</w:t>
      </w:r>
      <w:r w:rsidR="002D59A5"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за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Минэнерго России от 30.06.2014 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>№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 xml:space="preserve"> 398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«</w:t>
      </w:r>
      <w:r w:rsidRPr="00C81BBD">
        <w:rPr>
          <w:rFonts w:ascii="Times New Roman" w:eastAsia="SimSun" w:hAnsi="Times New Roman" w:cs="Times New Roman"/>
          <w:sz w:val="28"/>
          <w:szCs w:val="28"/>
          <w:lang w:val="x-none" w:eastAsia="x-none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</w:t>
      </w:r>
      <w:r w:rsidRPr="00C81BBD">
        <w:rPr>
          <w:rFonts w:ascii="Times New Roman" w:eastAsia="SimSun" w:hAnsi="Times New Roman" w:cs="Times New Roman"/>
          <w:sz w:val="28"/>
          <w:szCs w:val="28"/>
          <w:lang w:eastAsia="x-none"/>
        </w:rPr>
        <w:t xml:space="preserve"> о ходе их реализации»</w:t>
      </w:r>
      <w:r w:rsidRPr="00C8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BBD" w:rsidRPr="00C81BBD" w:rsidRDefault="00C81BBD" w:rsidP="00C81BBD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BBD">
        <w:rPr>
          <w:rFonts w:ascii="Times New Roman" w:eastAsia="Calibri" w:hAnsi="Times New Roman" w:cs="Times New Roman"/>
          <w:sz w:val="28"/>
          <w:szCs w:val="28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C81BBD" w:rsidRPr="00C81BBD" w:rsidRDefault="00C81BBD" w:rsidP="00C81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BD" w:rsidRPr="00C81BBD" w:rsidRDefault="00C81BBD" w:rsidP="00C81BBD">
      <w:pPr>
        <w:ind w:right="-3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BBD" w:rsidRPr="00C81BBD" w:rsidRDefault="00C81BBD" w:rsidP="00C81BBD">
      <w:pPr>
        <w:ind w:right="-3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BBD" w:rsidRPr="00C81BBD" w:rsidRDefault="00C81BBD" w:rsidP="00C81BBD">
      <w:pPr>
        <w:spacing w:after="0" w:line="252" w:lineRule="auto"/>
        <w:rPr>
          <w:rFonts w:ascii="Times New Roman" w:eastAsia="SimSun" w:hAnsi="Times New Roman" w:cs="Times New Roman"/>
          <w:sz w:val="24"/>
          <w:szCs w:val="24"/>
          <w:lang w:eastAsia="x-none"/>
        </w:rPr>
        <w:sectPr w:rsidR="00C81BBD" w:rsidRPr="00C81BBD">
          <w:pgSz w:w="11906" w:h="16838"/>
          <w:pgMar w:top="1134" w:right="851" w:bottom="1134" w:left="1418" w:header="709" w:footer="709" w:gutter="0"/>
          <w:cols w:space="720"/>
        </w:sectPr>
      </w:pPr>
    </w:p>
    <w:p w:rsidR="00C81BBD" w:rsidRPr="002D59A5" w:rsidRDefault="002D59A5" w:rsidP="002D59A5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C81BBD" w:rsidRPr="002D59A5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C81BBD" w:rsidRPr="002D59A5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>к требованиям к форме программы</w:t>
      </w:r>
      <w:r w:rsidR="002D59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9A5">
        <w:rPr>
          <w:rFonts w:ascii="Times New Roman" w:eastAsia="Times New Roman" w:hAnsi="Times New Roman" w:cs="Times New Roman"/>
          <w:lang w:eastAsia="ru-RU"/>
        </w:rPr>
        <w:t>в области энергосбережения</w:t>
      </w:r>
    </w:p>
    <w:p w:rsidR="00C81BBD" w:rsidRPr="002D59A5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 xml:space="preserve">и повышения </w:t>
      </w:r>
      <w:proofErr w:type="gramStart"/>
      <w:r w:rsidRPr="002D59A5">
        <w:rPr>
          <w:rFonts w:ascii="Times New Roman" w:eastAsia="Times New Roman" w:hAnsi="Times New Roman" w:cs="Times New Roman"/>
          <w:lang w:eastAsia="ru-RU"/>
        </w:rPr>
        <w:t>энергетической</w:t>
      </w:r>
      <w:proofErr w:type="gramEnd"/>
    </w:p>
    <w:p w:rsidR="00C81BBD" w:rsidRPr="002D59A5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>эффективности организаций</w:t>
      </w:r>
    </w:p>
    <w:p w:rsidR="00C81BBD" w:rsidRPr="002D59A5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>с участием государства</w:t>
      </w:r>
    </w:p>
    <w:p w:rsidR="00C81BBD" w:rsidRPr="002D59A5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>и муниципального образования</w:t>
      </w:r>
    </w:p>
    <w:p w:rsidR="00C81BBD" w:rsidRDefault="00C81BBD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2D59A5">
        <w:rPr>
          <w:rFonts w:ascii="Times New Roman" w:eastAsia="Times New Roman" w:hAnsi="Times New Roman" w:cs="Times New Roman"/>
          <w:lang w:eastAsia="ru-RU"/>
        </w:rPr>
        <w:t>и отчетности о ходе ее реализации</w:t>
      </w:r>
    </w:p>
    <w:p w:rsidR="002D59A5" w:rsidRPr="002D59A5" w:rsidRDefault="002D59A5" w:rsidP="002D59A5">
      <w:pPr>
        <w:widowControl w:val="0"/>
        <w:autoSpaceDE w:val="0"/>
        <w:autoSpaceDN w:val="0"/>
        <w:spacing w:after="0" w:line="240" w:lineRule="auto"/>
        <w:ind w:left="5670"/>
        <w:rPr>
          <w:rFonts w:ascii="Calibri" w:eastAsia="Times New Roman" w:hAnsi="Calibri" w:cs="Calibri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59"/>
      <w:bookmarkEnd w:id="1"/>
      <w:r w:rsidRPr="00C81BBD">
        <w:rPr>
          <w:rFonts w:ascii="Times New Roman" w:eastAsia="Times New Roman" w:hAnsi="Times New Roman" w:cs="Times New Roman"/>
          <w:szCs w:val="20"/>
          <w:lang w:eastAsia="ru-RU"/>
        </w:rPr>
        <w:t>ПАСПОРТ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ПРОГРАММЫ ЭНЕРГОСБЕРЕЖЕНИЯ И ПОВЫШЕНИЯ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ЭНЕРГЕТИЧЕСКОЙ ЭФФЕКТИВНОСТИ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81B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2D59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Баймурзинский </w:t>
      </w:r>
      <w:r w:rsidRPr="00C81B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сельсовет муниципального района  Мишкинский район Республики Башкортостан</w:t>
      </w:r>
      <w:r w:rsidRPr="00C81BBD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BB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0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9"/>
        <w:gridCol w:w="5746"/>
      </w:tblGrid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2D59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2D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Баймурзинский</w:t>
            </w: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0320303"/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81BBD" w:rsidRPr="00C81BBD" w:rsidRDefault="00C81BBD" w:rsidP="00C81BBD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C81BBD" w:rsidRPr="00C81BBD" w:rsidRDefault="00C81BBD" w:rsidP="00C81BBD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C81BBD" w:rsidRPr="00C81BBD" w:rsidRDefault="00C81BBD" w:rsidP="002D59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</w:t>
            </w:r>
            <w:r w:rsidRPr="00C81BB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:rsidR="00C81BBD" w:rsidRPr="00C81BBD" w:rsidRDefault="00C81BBD" w:rsidP="002D59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</w:t>
            </w:r>
            <w:r w:rsidRPr="00C81BB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отчетности о ходе их реализации»</w:t>
            </w:r>
          </w:p>
        </w:tc>
      </w:tr>
      <w:bookmarkEnd w:id="2"/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2D59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2D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Баймурзинский</w:t>
            </w: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2D59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2D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Баймурзинский</w:t>
            </w: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</w:t>
            </w:r>
            <w:r w:rsidR="002D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энергосбережения и энергетической эффективности на территории с</w:t>
            </w:r>
            <w:r w:rsidR="002D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 Баймурзинский</w:t>
            </w: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</w:t>
            </w:r>
            <w:r w:rsidR="002D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 Мишкинский</w:t>
            </w: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C81BBD" w:rsidRPr="00C81BBD" w:rsidRDefault="00C81BBD" w:rsidP="00C81BBD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2. Установление целевых </w:t>
            </w:r>
            <w:proofErr w:type="gramStart"/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 в жилищном фонде, бюджетном секторе;</w:t>
            </w:r>
          </w:p>
          <w:p w:rsidR="00C81BBD" w:rsidRPr="00C81BBD" w:rsidRDefault="00C81BBD" w:rsidP="00C81BB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:rsidR="00C81BBD" w:rsidRPr="00C81BBD" w:rsidRDefault="00C81BBD" w:rsidP="00C81BB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C81BBD" w:rsidRPr="00C81BBD" w:rsidRDefault="00C81BBD" w:rsidP="00C81BB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1. Учет энергетических ресурсов;</w:t>
            </w:r>
          </w:p>
          <w:p w:rsidR="00C81BBD" w:rsidRPr="00C81BBD" w:rsidRDefault="00C81BBD" w:rsidP="00C81BBD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C81BBD" w:rsidRPr="00C81BBD" w:rsidRDefault="00C81BBD" w:rsidP="00C81BBD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</w:t>
            </w:r>
            <w:r w:rsidRPr="00C81BB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сфере, где приборный учёт позволит производить оплату услуг по фактическому потреблению;</w:t>
            </w:r>
          </w:p>
          <w:p w:rsidR="00C81BBD" w:rsidRPr="00C81BBD" w:rsidRDefault="00C81BBD" w:rsidP="00C81BBD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C81BBD" w:rsidRPr="00C81BBD" w:rsidRDefault="00C81BBD" w:rsidP="00AF6E1D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</w:pPr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 xml:space="preserve">5. Организация проведения </w:t>
            </w:r>
            <w:proofErr w:type="spellStart"/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энергоаудита</w:t>
            </w:r>
            <w:proofErr w:type="spellEnd"/>
            <w:r w:rsidRPr="00C81BBD">
              <w:rPr>
                <w:rFonts w:ascii="Times New Roman" w:eastAsia="SimSun" w:hAnsi="Times New Roman" w:cs="Times New Roman"/>
                <w:sz w:val="24"/>
                <w:szCs w:val="20"/>
                <w:lang w:eastAsia="ru-RU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C81BBD" w:rsidRPr="00C81BBD" w:rsidRDefault="00C81BBD" w:rsidP="00AF6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C81BB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AF6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>-Общие целевые показатели в области энергосбережения и повышения энергетической эффективности;</w:t>
            </w:r>
          </w:p>
          <w:p w:rsidR="00C81BBD" w:rsidRPr="00C81BBD" w:rsidRDefault="00C81BBD" w:rsidP="00AF6E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AF6E1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Программа рассчитана на три года (202</w:t>
            </w:r>
            <w:r w:rsidR="00AF6E1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-202</w:t>
            </w:r>
            <w:r w:rsidR="00AF6E1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C81BB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C81BBD" w:rsidRPr="00C81BBD" w:rsidTr="002B79B4">
        <w:trPr>
          <w:trHeight w:val="88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и объемы финансового обеспечения реализации программы</w:t>
            </w:r>
          </w:p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Default="00C81BBD" w:rsidP="002B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2D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Баймурзинский</w:t>
            </w: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Башкортостан;</w:t>
            </w:r>
          </w:p>
          <w:p w:rsidR="006C4F9E" w:rsidRPr="006C4F9E" w:rsidRDefault="006C4F9E" w:rsidP="006C4F9E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– </w:t>
            </w:r>
            <w:r w:rsidRPr="006C4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64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6C4F9E" w:rsidRPr="006C4F9E" w:rsidRDefault="006C4F9E" w:rsidP="006C4F9E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пятьдесят </w:t>
            </w:r>
            <w:r w:rsidRPr="006C4F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тысяч</w:t>
            </w:r>
            <w:r w:rsidRPr="006C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:rsidR="006C4F9E" w:rsidRPr="006C4F9E" w:rsidRDefault="006C4F9E" w:rsidP="006C4F9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50</w:t>
            </w:r>
            <w:r w:rsidR="00AE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  <w:r w:rsidR="00AE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рублей;</w:t>
            </w:r>
          </w:p>
          <w:p w:rsidR="006C4F9E" w:rsidRPr="006C4F9E" w:rsidRDefault="006C4F9E" w:rsidP="006C4F9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50 000,0</w:t>
            </w:r>
            <w:r w:rsidR="00AE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рублей;</w:t>
            </w:r>
          </w:p>
          <w:p w:rsidR="006C4F9E" w:rsidRPr="006C4F9E" w:rsidRDefault="006C4F9E" w:rsidP="006C4F9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50 000,0</w:t>
            </w:r>
            <w:r w:rsidR="00AE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рублей;</w:t>
            </w:r>
          </w:p>
          <w:p w:rsidR="006C4F9E" w:rsidRPr="00C81BBD" w:rsidRDefault="006C4F9E" w:rsidP="002B7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</w:t>
            </w:r>
            <w:proofErr w:type="gramStart"/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замены электрических ламп на энергосберегающие мы планируем получить:</w:t>
            </w:r>
          </w:p>
          <w:p w:rsidR="00C81BBD" w:rsidRPr="00C81BBD" w:rsidRDefault="00C81BBD" w:rsidP="00C81BBD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в электроснабжении не менее 30 % от объема фактически потребленных энергетических ресурсов в 202</w:t>
            </w:r>
            <w:r w:rsidR="002B7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2B79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годах;</w:t>
            </w:r>
          </w:p>
          <w:p w:rsidR="00C81BBD" w:rsidRPr="00C81BBD" w:rsidRDefault="00C81BBD" w:rsidP="00C81BBD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бюджетных затрат;</w:t>
            </w:r>
          </w:p>
          <w:p w:rsidR="00C81BBD" w:rsidRPr="00C81BBD" w:rsidRDefault="00C81BBD" w:rsidP="00C81BBD">
            <w:pPr>
              <w:numPr>
                <w:ilvl w:val="0"/>
                <w:numId w:val="1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C81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социальных и бытовых условий населения; </w:t>
            </w:r>
          </w:p>
        </w:tc>
      </w:tr>
    </w:tbl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spacing w:after="0" w:line="240" w:lineRule="auto"/>
        <w:ind w:left="720"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1BB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2. </w:t>
      </w:r>
      <w:r w:rsidRPr="00C81BBD">
        <w:rPr>
          <w:rFonts w:ascii="Times New Roman" w:eastAsia="Calibri" w:hAnsi="Times New Roman" w:cs="Times New Roman"/>
          <w:b/>
          <w:sz w:val="24"/>
          <w:szCs w:val="24"/>
        </w:rPr>
        <w:t>Понятия и термины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Энергетический ресурс (ЭР) 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носитель энергии, энергия которого используется или может быть использована при осуществлении хозяйственной или иной деятельности, а также вид энергии (атомная, тепловая, электрическая, электромагнитная или другой вид энергии).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 (в том числе объёма произведённой продукции, выполненных работ, оказания услуг). 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Энергетическая эффективность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 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Энергетическое обследование (</w:t>
      </w:r>
      <w:proofErr w:type="spellStart"/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энергоаудит</w:t>
      </w:r>
      <w:proofErr w:type="spellEnd"/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энергоресурсов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</w:r>
    </w:p>
    <w:p w:rsidR="00C81BBD" w:rsidRPr="00C81BBD" w:rsidRDefault="00107EE5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Энергетический Паспорт Предприятия" w:history="1">
        <w:r w:rsidR="00C81BBD" w:rsidRPr="00C81B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Энергетический паспорт промышленного потребителя</w:t>
        </w:r>
      </w:hyperlink>
      <w:r w:rsidR="00C81BBD"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энергетических ресурсов</w:t>
      </w:r>
      <w:r w:rsidR="00C81BBD"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нормативный документ,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Сельского поселения, могущий содержать энергосберегающие мероприятия.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tgtFrame="_blank" w:tooltip="Энергетический паспорт здания" w:history="1">
        <w:r w:rsidRPr="00C81B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Энергетический паспорт здания</w:t>
        </w:r>
      </w:hyperlink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Энергосберегающая технология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или усовершенствованный технологический процесс, характеризующийся более высоким коэффициентом полезного использования ЭР.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энергетической эффективности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абсолютная, удельная или относительная величина потребления или потерь энергетических ресурсов для продукции любого назначения или технологического процесса.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Показатель энергосбережения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количественная и/или качественная характеристика проектируемых и реализуемых мер по энергосбережению, выражаемая в абсолютных и относительных характеристиках.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 энергетических ресурсов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юридическое лицо, независимо от формы собственности, использующее энергетические ресурсы для производства продукции, услуг, а также на собственные нужды.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области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энергосбережения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повышения энергетической эффективности (</w:t>
      </w:r>
      <w:hyperlink r:id="rId10" w:tgtFrame="_blank" w:history="1">
        <w:r w:rsidRPr="00C81B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программа энергосбережения</w:t>
        </w:r>
      </w:hyperlink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документ, определяющий рекомендации по энергосбережению, направленные на достижение показателей энергосбережения и повышения энергетической эффективности за определенный период.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использование ЭР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достижение максимальной эффективности использования ЭР в хозяйстве при существующем уровне развития техники и технологии с одновременным снижением техногенного воздействия на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окружающую среду.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Рекомендации по энергосбережению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экономические, организационные, технические и технологические меры, направленные на повышение </w:t>
      </w:r>
      <w:proofErr w:type="spell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объекта, с обязательной оценкой возможностей их реализации предполагаемых затрат и прогнозируемого эффекта в натуральном и стоимостном выражении.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ЭР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сравнительное в сопоставлении с базовым, эталонным значением сокращение потребления ЭР на производство продукции, выполнение работ и оказание услуг установленного качества без нарушения экологических и других ограничений в соответствии с требованиями общества.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Энергетическая базовая линия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количественная характеристик</w:t>
      </w:r>
      <w:proofErr w:type="gram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 являющаяся основой для сравнения </w:t>
      </w:r>
      <w:proofErr w:type="spell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Энергетическая политика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заявление организации об ее общих намерениях и направлении деятельности относительно собственной </w:t>
      </w:r>
      <w:proofErr w:type="spell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 изложенные высшим руководством</w:t>
      </w:r>
    </w:p>
    <w:p w:rsidR="00C81BBD" w:rsidRPr="00C81BBD" w:rsidRDefault="00C81BBD" w:rsidP="00C81B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 (экономия) от внедрения мероприятия (комплекса мероприятий)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выраженное в </w:t>
      </w:r>
      <w:proofErr w:type="spell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рублях расчетное значение планируемого или фактического снижения потерь электроэнергии от внедрения мероприятий (комплекса мероприятий).</w:t>
      </w:r>
    </w:p>
    <w:p w:rsidR="00C81BBD" w:rsidRPr="00C81BBD" w:rsidRDefault="00C81BBD" w:rsidP="00C8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B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характеристика, основные проблемы и прогноз развития</w:t>
      </w:r>
    </w:p>
    <w:p w:rsidR="00C81BBD" w:rsidRPr="00C81BBD" w:rsidRDefault="00C81BBD" w:rsidP="00C81BBD">
      <w:pPr>
        <w:spacing w:after="0" w:line="240" w:lineRule="auto"/>
        <w:ind w:left="720" w:right="179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муниципальной программы (комплексной программы)</w:t>
      </w:r>
    </w:p>
    <w:p w:rsidR="00C81BBD" w:rsidRPr="00C81BBD" w:rsidRDefault="00C81BBD" w:rsidP="00C81BB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81BBD" w:rsidRPr="00C81BBD" w:rsidRDefault="00C81BBD" w:rsidP="00C81BBD">
      <w:pPr>
        <w:spacing w:after="0" w:line="240" w:lineRule="auto"/>
        <w:ind w:right="17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BD">
        <w:rPr>
          <w:rFonts w:ascii="Times New Roman" w:eastAsia="Calibri" w:hAnsi="Times New Roman" w:cs="Times New Roman"/>
          <w:sz w:val="24"/>
          <w:szCs w:val="24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:rsidR="00C81BBD" w:rsidRPr="00C81BBD" w:rsidRDefault="00C81BBD" w:rsidP="00C81BBD">
      <w:pPr>
        <w:spacing w:after="0" w:line="240" w:lineRule="auto"/>
        <w:ind w:right="17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BD">
        <w:rPr>
          <w:rFonts w:ascii="Times New Roman" w:eastAsia="Calibri" w:hAnsi="Times New Roman" w:cs="Times New Roman"/>
          <w:sz w:val="24"/>
          <w:szCs w:val="24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C81BBD" w:rsidRPr="00C81BBD" w:rsidRDefault="00C81BBD" w:rsidP="00C81BBD">
      <w:pPr>
        <w:spacing w:after="0" w:line="240" w:lineRule="auto"/>
        <w:ind w:right="17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BD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</w:t>
      </w:r>
      <w:proofErr w:type="spellStart"/>
      <w:r w:rsidRPr="00C81BBD">
        <w:rPr>
          <w:rFonts w:ascii="Times New Roman" w:eastAsia="Calibri" w:hAnsi="Times New Roman" w:cs="Times New Roman"/>
          <w:sz w:val="24"/>
          <w:szCs w:val="24"/>
        </w:rPr>
        <w:t>энергоиспользования</w:t>
      </w:r>
      <w:proofErr w:type="spellEnd"/>
      <w:r w:rsidRPr="00C81BBD">
        <w:rPr>
          <w:rFonts w:ascii="Times New Roman" w:eastAsia="Calibri" w:hAnsi="Times New Roman" w:cs="Times New Roman"/>
          <w:sz w:val="24"/>
          <w:szCs w:val="24"/>
        </w:rPr>
        <w:t xml:space="preserve"> путем повсеместного внедрения </w:t>
      </w:r>
      <w:proofErr w:type="spellStart"/>
      <w:r w:rsidRPr="00C81BBD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C81BBD">
        <w:rPr>
          <w:rFonts w:ascii="Times New Roman" w:eastAsia="Calibri" w:hAnsi="Times New Roman" w:cs="Times New Roman"/>
          <w:sz w:val="24"/>
          <w:szCs w:val="24"/>
        </w:rPr>
        <w:t xml:space="preserve"> технологий, учета фактически потребляемой электроэнергии. По экспертным оценкам потери в тепловых сетях доходят до 25 % отпущенной энергии.</w:t>
      </w:r>
    </w:p>
    <w:p w:rsidR="00C81BBD" w:rsidRPr="00C81BBD" w:rsidRDefault="00C81BBD" w:rsidP="00C81BBD">
      <w:pPr>
        <w:spacing w:after="0" w:line="240" w:lineRule="auto"/>
        <w:ind w:left="720" w:right="1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BBD" w:rsidRPr="00C81BBD" w:rsidRDefault="00C81BBD" w:rsidP="00C81B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1BBD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8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ожидаемые результаты муниципальной программы</w:t>
      </w:r>
      <w:r w:rsidRPr="00C81BB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C81BBD" w:rsidRPr="00C81BBD" w:rsidRDefault="00C81BBD" w:rsidP="00C81B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BD">
        <w:rPr>
          <w:rFonts w:ascii="Times New Roman" w:eastAsia="Calibri" w:hAnsi="Times New Roman" w:cs="Times New Roman"/>
          <w:b/>
          <w:sz w:val="24"/>
          <w:szCs w:val="24"/>
        </w:rPr>
        <w:t>целевые показатели</w:t>
      </w:r>
    </w:p>
    <w:p w:rsidR="00C81BBD" w:rsidRPr="00C81BBD" w:rsidRDefault="00C81BBD" w:rsidP="00C81BBD">
      <w:pPr>
        <w:spacing w:after="0" w:line="240" w:lineRule="auto"/>
        <w:ind w:left="113"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1BBD" w:rsidRPr="00C81BBD" w:rsidRDefault="00C81BBD" w:rsidP="00C81BBD">
      <w:pPr>
        <w:spacing w:after="0" w:line="240" w:lineRule="auto"/>
        <w:ind w:right="1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1BBD">
        <w:rPr>
          <w:rFonts w:ascii="Times New Roman" w:eastAsia="Calibri" w:hAnsi="Times New Roman" w:cs="Times New Roman"/>
          <w:sz w:val="24"/>
          <w:szCs w:val="24"/>
        </w:rPr>
        <w:t xml:space="preserve">        Цели Программы:</w:t>
      </w:r>
    </w:p>
    <w:p w:rsidR="00C81BBD" w:rsidRPr="00C81BBD" w:rsidRDefault="00C81BBD" w:rsidP="00C8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энергетической эффективности на территории сельского поселения </w:t>
      </w:r>
      <w:r w:rsidR="002D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Баймурзинский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РБ;</w:t>
      </w:r>
    </w:p>
    <w:p w:rsidR="00C81BBD" w:rsidRPr="00C81BBD" w:rsidRDefault="00C81BBD" w:rsidP="00C8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Ускоренный переход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условий;</w:t>
      </w:r>
    </w:p>
    <w:p w:rsidR="00C81BBD" w:rsidRPr="00C81BBD" w:rsidRDefault="00C81BBD" w:rsidP="00C81BBD">
      <w:pPr>
        <w:tabs>
          <w:tab w:val="left" w:pos="34"/>
          <w:tab w:val="left" w:pos="680"/>
        </w:tabs>
        <w:spacing w:after="0" w:line="240" w:lineRule="auto"/>
        <w:ind w:left="34"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3. Установление целевых </w:t>
      </w:r>
      <w:proofErr w:type="gramStart"/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показателей повышения эффективности использования энергетических ресурсов</w:t>
      </w:r>
      <w:proofErr w:type="gramEnd"/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в жилищном фонде, бюджетном секторе;</w:t>
      </w:r>
    </w:p>
    <w:p w:rsidR="00C81BBD" w:rsidRPr="00C81BBD" w:rsidRDefault="00C81BBD" w:rsidP="00C8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энергетической эффективности систем уличного освещения территорий, зданий и сооружений;</w:t>
      </w:r>
    </w:p>
    <w:p w:rsidR="00C81BBD" w:rsidRPr="00C81BBD" w:rsidRDefault="00C81BBD" w:rsidP="00C81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точности учёта потребления используемых энергетических ресурсов (электроэнергия);</w:t>
      </w:r>
    </w:p>
    <w:p w:rsidR="00C81BBD" w:rsidRPr="00C81BBD" w:rsidRDefault="00C81BBD" w:rsidP="00C81BBD">
      <w:pPr>
        <w:tabs>
          <w:tab w:val="left" w:pos="774"/>
        </w:tabs>
        <w:spacing w:after="0" w:line="240" w:lineRule="auto"/>
        <w:ind w:left="567" w:right="1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BD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1. Учет энергетических ресурсов;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2. Создание нормативно-правовой базы, создание системы управления энергопотреблением и энергосбережением;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3. Установка приборов учета и регулирования расхода энергетических ресурсов в сфере жилищно-коммунального хозяйства и бюджетной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сфере, где приборный учёт позволит производить оплату услуг по фактическому потреблению;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4. Внедрение энергосберегающих технологий для снижения потребления энергетических ресурсов;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lastRenderedPageBreak/>
        <w:t xml:space="preserve">5. Организация проведения </w:t>
      </w:r>
      <w:proofErr w:type="spellStart"/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энергоаудита</w:t>
      </w:r>
      <w:proofErr w:type="spellEnd"/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>, энергетических обследований, ведение энергетических паспортов;</w:t>
      </w:r>
    </w:p>
    <w:p w:rsidR="00C81BBD" w:rsidRPr="00C81BBD" w:rsidRDefault="00C81BBD" w:rsidP="00C81BBD">
      <w:pPr>
        <w:tabs>
          <w:tab w:val="left" w:pos="284"/>
          <w:tab w:val="left" w:pos="680"/>
        </w:tabs>
        <w:spacing w:after="0" w:line="240" w:lineRule="auto"/>
        <w:ind w:right="179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6. Замена ламп накаливания на энергосберегающие лампы и 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установка </w:t>
      </w:r>
      <w:r w:rsidRPr="00C81BBD">
        <w:rPr>
          <w:rFonts w:ascii="Times New Roman" w:eastAsia="SimSu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фотореле (датчики света и освещенности). 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рассчитана на три года (202</w:t>
      </w:r>
      <w:r w:rsidR="002B79B4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>-202</w:t>
      </w:r>
      <w:r w:rsidR="002B79B4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гг.) и направлена на реализацию мероприятий по энергосбережению и повышению энергетической эффективности на территории </w:t>
      </w:r>
      <w:bookmarkStart w:id="3" w:name="_Toc271290396"/>
      <w:bookmarkStart w:id="4" w:name="_Toc269109490"/>
      <w:bookmarkStart w:id="5" w:name="_Toc261343554"/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D59A5">
        <w:rPr>
          <w:rFonts w:ascii="Times New Roman" w:eastAsia="SimSun" w:hAnsi="Times New Roman" w:cs="Times New Roman"/>
          <w:sz w:val="24"/>
          <w:szCs w:val="24"/>
          <w:lang w:eastAsia="ru-RU"/>
        </w:rPr>
        <w:t>Баймурзинский</w:t>
      </w:r>
      <w:r w:rsidRPr="00C81BB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C81BBD" w:rsidRPr="00C81BBD" w:rsidRDefault="00C81BBD" w:rsidP="00C81BBD">
      <w:pPr>
        <w:spacing w:after="0" w:line="240" w:lineRule="auto"/>
        <w:ind w:left="720" w:right="1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BBD" w:rsidRPr="00C81BBD" w:rsidRDefault="00C81BBD" w:rsidP="00C81BBD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BBD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программы энергосбережения и повышения</w:t>
      </w:r>
    </w:p>
    <w:p w:rsidR="00C81BBD" w:rsidRPr="00C81BBD" w:rsidRDefault="00C81BBD" w:rsidP="00C81BBD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BBD">
        <w:rPr>
          <w:rFonts w:ascii="Times New Roman" w:eastAsia="Calibri" w:hAnsi="Times New Roman" w:cs="Times New Roman"/>
          <w:b/>
          <w:sz w:val="24"/>
          <w:szCs w:val="24"/>
        </w:rPr>
        <w:t>энергетической эффективности</w:t>
      </w:r>
      <w:bookmarkEnd w:id="3"/>
      <w:bookmarkEnd w:id="4"/>
    </w:p>
    <w:bookmarkEnd w:id="5"/>
    <w:p w:rsidR="00C81BBD" w:rsidRPr="00C81BBD" w:rsidRDefault="00C81BBD" w:rsidP="00C81BBD">
      <w:pPr>
        <w:tabs>
          <w:tab w:val="left" w:pos="1701"/>
        </w:tabs>
        <w:spacing w:before="80" w:after="0" w:line="252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</w:p>
    <w:p w:rsidR="00C81BBD" w:rsidRPr="00C81BBD" w:rsidRDefault="00C81BBD" w:rsidP="00C81BBD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81BBD" w:rsidRPr="00C81BBD" w:rsidRDefault="00C81BBD" w:rsidP="00C81BBD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C81BBD" w:rsidRPr="00C81BBD" w:rsidRDefault="00C81BBD" w:rsidP="00C81BBD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 Правительства Российской Федерации от 01.12.2009 № 1830</w:t>
      </w: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C81BBD" w:rsidRPr="00C81BBD" w:rsidRDefault="00C81BBD" w:rsidP="00C81BBD">
      <w:pPr>
        <w:tabs>
          <w:tab w:val="left" w:pos="3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</w:r>
      <w:r w:rsidRPr="00C81BBD">
        <w:rPr>
          <w:rFonts w:ascii="Times New Roman" w:eastAsia="Times New Roman" w:hAnsi="Times New Roman" w:cs="Calibri"/>
          <w:sz w:val="24"/>
          <w:szCs w:val="24"/>
          <w:lang w:eastAsia="ru-RU"/>
        </w:rPr>
        <w:t>программ</w:t>
      </w:r>
      <w:r w:rsidRPr="00C81BB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C81BBD">
        <w:rPr>
          <w:rFonts w:ascii="Times New Roman" w:eastAsia="Times New Roman" w:hAnsi="Times New Roman" w:cs="Calibri"/>
          <w:sz w:val="24"/>
          <w:szCs w:val="24"/>
          <w:lang w:eastAsia="ru-RU"/>
        </w:rPr>
        <w:t>в области энергосбережения и повышения энергетической эффективности»;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C81BB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F476A3" w:rsidRDefault="00F476A3" w:rsidP="00F476A3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C81BBD" w:rsidRPr="00F476A3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к требованиям к форме программы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в области энергосбережения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 xml:space="preserve">и повышения </w:t>
      </w:r>
      <w:proofErr w:type="gramStart"/>
      <w:r w:rsidRPr="00F476A3">
        <w:rPr>
          <w:rFonts w:ascii="Times New Roman" w:eastAsia="Times New Roman" w:hAnsi="Times New Roman" w:cs="Times New Roman"/>
          <w:lang w:eastAsia="ru-RU"/>
        </w:rPr>
        <w:t>энергетической</w:t>
      </w:r>
      <w:proofErr w:type="gramEnd"/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эффективности организаций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с участием государства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муниципального образования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отчетности о ходе ее реализации</w:t>
      </w:r>
    </w:p>
    <w:p w:rsidR="00C81BBD" w:rsidRPr="00F476A3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6" w:name="P99"/>
      <w:bookmarkEnd w:id="6"/>
      <w:r w:rsidRPr="00C81BBD">
        <w:rPr>
          <w:rFonts w:ascii="Times New Roman" w:eastAsia="Times New Roman" w:hAnsi="Times New Roman" w:cs="Times New Roman"/>
          <w:szCs w:val="20"/>
          <w:lang w:eastAsia="ru-RU"/>
        </w:rPr>
        <w:t>СВЕДЕНИЯ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О ЦЕЛЕВЫХ ПОКАЗАТЕЛЯХ ПРОГРАММЫ ЭНЕРГОСБЕРЕЖЕНИЯ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И ПОВЫШЕНИЯ ЭНЕРГЕТИЧЕСКОЙ ЭФФЕКТИВНОСТИ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C81BBD" w:rsidRPr="00C81BBD" w:rsidTr="00C81BB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C81BBD" w:rsidRPr="00C81BBD" w:rsidTr="00C81BBD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20__ г.</w:t>
            </w: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C81BBD" w:rsidRPr="00C81BBD">
          <w:pgSz w:w="11905" w:h="16838"/>
          <w:pgMar w:top="1134" w:right="850" w:bottom="1134" w:left="1701" w:header="0" w:footer="0" w:gutter="0"/>
          <w:cols w:space="720"/>
        </w:sectPr>
      </w:pP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outlineLvl w:val="1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lastRenderedPageBreak/>
        <w:t>Приложен</w:t>
      </w:r>
      <w:r w:rsidR="00F476A3" w:rsidRPr="00F476A3">
        <w:rPr>
          <w:rFonts w:ascii="Times New Roman" w:eastAsia="Times New Roman" w:hAnsi="Times New Roman" w:cs="Times New Roman"/>
          <w:lang w:eastAsia="ru-RU"/>
        </w:rPr>
        <w:t>ие № 3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к требованиям к форме программы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в области энергосбережения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 xml:space="preserve">и повышения </w:t>
      </w:r>
      <w:proofErr w:type="gramStart"/>
      <w:r w:rsidRPr="00F476A3">
        <w:rPr>
          <w:rFonts w:ascii="Times New Roman" w:eastAsia="Times New Roman" w:hAnsi="Times New Roman" w:cs="Times New Roman"/>
          <w:lang w:eastAsia="ru-RU"/>
        </w:rPr>
        <w:t>энергетической</w:t>
      </w:r>
      <w:proofErr w:type="gramEnd"/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эффективности организаций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с участием государства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муниципального образования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2125" w:firstLine="9215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отчетности о ходе ее реализации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81"/>
      <w:bookmarkEnd w:id="7"/>
      <w:r w:rsidRPr="00C81BBD">
        <w:rPr>
          <w:rFonts w:ascii="Times New Roman" w:eastAsia="Times New Roman" w:hAnsi="Times New Roman" w:cs="Times New Roman"/>
          <w:szCs w:val="20"/>
          <w:lang w:eastAsia="ru-RU"/>
        </w:rPr>
        <w:t>ПЕРЕЧЕНЬ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МЕРОПРИЯТИЙ ПРОГРАММЫ ЭНЕРГОСБЕРЕЖЕНИЯ И ПОВЫШЕНИЯ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Cs w:val="20"/>
          <w:lang w:eastAsia="ru-RU"/>
        </w:rPr>
        <w:t>ЭНЕРГЕТИЧЕСКОЙ ЭФФЕКТИВНОСТИ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21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236"/>
        <w:gridCol w:w="992"/>
        <w:gridCol w:w="850"/>
        <w:gridCol w:w="709"/>
        <w:gridCol w:w="992"/>
        <w:gridCol w:w="1275"/>
        <w:gridCol w:w="992"/>
        <w:gridCol w:w="776"/>
        <w:gridCol w:w="925"/>
        <w:gridCol w:w="851"/>
        <w:gridCol w:w="1274"/>
        <w:gridCol w:w="993"/>
        <w:gridCol w:w="850"/>
        <w:gridCol w:w="851"/>
        <w:gridCol w:w="850"/>
        <w:gridCol w:w="1275"/>
      </w:tblGrid>
      <w:tr w:rsidR="00C81BBD" w:rsidRPr="00C81BBD" w:rsidTr="00C81BBD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программы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 г.</w:t>
            </w:r>
          </w:p>
        </w:tc>
      </w:tr>
      <w:tr w:rsidR="00C81BBD" w:rsidRPr="00C81BBD" w:rsidTr="00C81BBD">
        <w:trPr>
          <w:trHeight w:val="3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топливно-энергетических ресурсов</w:t>
            </w:r>
          </w:p>
        </w:tc>
      </w:tr>
      <w:tr w:rsidR="00C81BBD" w:rsidRPr="00C81BBD" w:rsidTr="00C81BBD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руб.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стоимостном выражении, тыс. руб</w:t>
            </w: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C81BBD" w:rsidRPr="00C81BBD" w:rsidTr="00C81BBD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мероприятию</w:t>
            </w:r>
            <w:proofErr w:type="gramStart"/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BBD" w:rsidRPr="00C81BBD" w:rsidTr="00C81BBD"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76A3" w:rsidRDefault="00F476A3" w:rsidP="00F476A3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476A3" w:rsidSect="00F476A3">
          <w:pgSz w:w="16838" w:h="11905" w:orient="landscape"/>
          <w:pgMar w:top="851" w:right="425" w:bottom="851" w:left="426" w:header="0" w:footer="0" w:gutter="0"/>
          <w:cols w:space="720"/>
        </w:sectPr>
      </w:pPr>
    </w:p>
    <w:p w:rsidR="00F476A3" w:rsidRDefault="00F476A3" w:rsidP="00F476A3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476A3" w:rsidRPr="00F476A3">
        <w:rPr>
          <w:rFonts w:ascii="Times New Roman" w:eastAsia="Times New Roman" w:hAnsi="Times New Roman" w:cs="Times New Roman"/>
          <w:lang w:eastAsia="ru-RU"/>
        </w:rPr>
        <w:t>№</w:t>
      </w:r>
      <w:r w:rsidRPr="00F476A3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к требованиям к форме программы</w:t>
      </w:r>
      <w:r w:rsidR="00F476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76A3">
        <w:rPr>
          <w:rFonts w:ascii="Times New Roman" w:eastAsia="Times New Roman" w:hAnsi="Times New Roman" w:cs="Times New Roman"/>
          <w:lang w:eastAsia="ru-RU"/>
        </w:rPr>
        <w:t>в области энергосбережения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 xml:space="preserve">и повышения </w:t>
      </w:r>
      <w:proofErr w:type="gramStart"/>
      <w:r w:rsidRPr="00F476A3">
        <w:rPr>
          <w:rFonts w:ascii="Times New Roman" w:eastAsia="Times New Roman" w:hAnsi="Times New Roman" w:cs="Times New Roman"/>
          <w:lang w:eastAsia="ru-RU"/>
        </w:rPr>
        <w:t>энергетической</w:t>
      </w:r>
      <w:proofErr w:type="gramEnd"/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эффективности организаций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с участием государства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муниципального образования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отчетности о ходе ее реализации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426"/>
      <w:bookmarkEnd w:id="8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ЦЕЛЕВЫХ ПОКАЗАТЕЛЕЙ ПРОГРАММЫ ЭНЕРГОСБЕРЕЖЕН</w:t>
      </w:r>
      <w:r w:rsidR="00F476A3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ПОВЫШЕНИЯ ЭНЕРГЕТИЧЕСКОЙ ЭФФЕКТИВНОСТИ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____________________________________________________________________        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C81BBD" w:rsidRPr="00C81BBD" w:rsidTr="00C81BB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целевых показателей программы</w:t>
            </w:r>
          </w:p>
        </w:tc>
      </w:tr>
      <w:tr w:rsidR="00C81BBD" w:rsidRPr="00C81BBD" w:rsidTr="00C81BB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</w:tr>
      <w:tr w:rsidR="00C81BBD" w:rsidRPr="00C81BBD" w:rsidTr="00C81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C81BBD" w:rsidRPr="00C81BBD" w:rsidTr="00C81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___________________   __________________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технической службы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___________________   __________________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финансово-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службы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___________________   __________________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______________ 20__ г.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C81BBD" w:rsidRPr="00C81BBD">
          <w:pgSz w:w="11905" w:h="16838"/>
          <w:pgMar w:top="426" w:right="850" w:bottom="1134" w:left="1701" w:header="0" w:footer="0" w:gutter="0"/>
          <w:cols w:space="720"/>
        </w:sectPr>
      </w:pPr>
    </w:p>
    <w:p w:rsidR="00C81BBD" w:rsidRPr="00F476A3" w:rsidRDefault="00F476A3" w:rsidP="00F476A3">
      <w:pPr>
        <w:widowControl w:val="0"/>
        <w:autoSpaceDE w:val="0"/>
        <w:autoSpaceDN w:val="0"/>
        <w:spacing w:after="0" w:line="240" w:lineRule="auto"/>
        <w:ind w:firstLine="10773"/>
        <w:outlineLvl w:val="1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к требованиям к форме программы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в области энергосбережения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 xml:space="preserve">и повышения </w:t>
      </w:r>
      <w:proofErr w:type="gramStart"/>
      <w:r w:rsidRPr="00F476A3">
        <w:rPr>
          <w:rFonts w:ascii="Times New Roman" w:eastAsia="Times New Roman" w:hAnsi="Times New Roman" w:cs="Times New Roman"/>
          <w:lang w:eastAsia="ru-RU"/>
        </w:rPr>
        <w:t>энергетической</w:t>
      </w:r>
      <w:proofErr w:type="gramEnd"/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эффективности организаций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с участием государства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муниципального образования</w:t>
      </w:r>
    </w:p>
    <w:p w:rsidR="00C81BBD" w:rsidRPr="00F476A3" w:rsidRDefault="00C81BBD" w:rsidP="00F476A3">
      <w:pPr>
        <w:widowControl w:val="0"/>
        <w:autoSpaceDE w:val="0"/>
        <w:autoSpaceDN w:val="0"/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F476A3">
        <w:rPr>
          <w:rFonts w:ascii="Times New Roman" w:eastAsia="Times New Roman" w:hAnsi="Times New Roman" w:cs="Times New Roman"/>
          <w:lang w:eastAsia="ru-RU"/>
        </w:rPr>
        <w:t>и отчетности о ходе ее реализации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495"/>
      <w:bookmarkEnd w:id="9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ОТЧЕТ  О РЕАЛИЗАЦИИ МЕРОПРИЯТИЙ ПРОГРАММЫ ЭНЕРГОСБЕРЕЖЕНИЯ   И ПОВЫШЕНИЯ ЭНЕРГЕТИЧЕСКОЙ ЭФФЕКТИВНОСТИ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                                                         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__________________________________________________________________________________________________________________       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C81BBD" w:rsidRPr="00C81BBD" w:rsidTr="00C81BB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C81BBD" w:rsidRPr="00C81BBD" w:rsidTr="00C81BBD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C81BBD" w:rsidRPr="00C81BBD" w:rsidTr="00C81BBD">
        <w:trPr>
          <w:trHeight w:val="50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</w:tr>
      <w:tr w:rsidR="00C81BBD" w:rsidRPr="00C81BBD" w:rsidTr="00C81BBD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BD" w:rsidRPr="00C81BBD" w:rsidRDefault="00C81BBD" w:rsidP="00C81B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C81BBD" w:rsidRPr="00C81BBD" w:rsidTr="00C81B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1BBD" w:rsidRPr="00C81BBD" w:rsidTr="00C81BBD"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81BB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D" w:rsidRPr="00C81BBD" w:rsidRDefault="00C81BBD" w:rsidP="00C8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  _________  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технической службы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  _________  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финансово-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экономической службы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_____________  _________  ______________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D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______________ 20__ г.</w:t>
      </w:r>
    </w:p>
    <w:p w:rsidR="00F476A3" w:rsidRDefault="00F476A3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F476A3" w:rsidSect="00F476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1BBD" w:rsidRPr="00C81BBD" w:rsidRDefault="00C81BBD" w:rsidP="00C81BB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81BBD" w:rsidRPr="00C81BBD" w:rsidRDefault="00C81BBD" w:rsidP="00C81BBD">
      <w:pPr>
        <w:tabs>
          <w:tab w:val="left" w:pos="4395"/>
        </w:tabs>
        <w:spacing w:before="80" w:after="0" w:line="252" w:lineRule="auto"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</w:p>
    <w:p w:rsidR="00C81BBD" w:rsidRDefault="00C81BBD"/>
    <w:sectPr w:rsidR="00C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1"/>
    <w:rsid w:val="0005125E"/>
    <w:rsid w:val="00095BF1"/>
    <w:rsid w:val="00107EE5"/>
    <w:rsid w:val="00214B6C"/>
    <w:rsid w:val="002B79B4"/>
    <w:rsid w:val="002D59A5"/>
    <w:rsid w:val="006409B4"/>
    <w:rsid w:val="006C4F9E"/>
    <w:rsid w:val="00AE2E68"/>
    <w:rsid w:val="00AF6E1D"/>
    <w:rsid w:val="00C81BBD"/>
    <w:rsid w:val="00E46317"/>
    <w:rsid w:val="00EB62FA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energeticheskij-pasport-predpriyat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ergo-audit.com/programma-energoeffektiv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energeticheskij-pasport-zd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2024-04-26T06:48:00Z</cp:lastPrinted>
  <dcterms:created xsi:type="dcterms:W3CDTF">2024-04-26T06:57:00Z</dcterms:created>
  <dcterms:modified xsi:type="dcterms:W3CDTF">2024-04-26T10:15:00Z</dcterms:modified>
</cp:coreProperties>
</file>