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65" w:rsidRPr="009C6B65" w:rsidRDefault="009C6B65" w:rsidP="009C6B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9C6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Баймурзинский</w:t>
      </w:r>
      <w:proofErr w:type="spellEnd"/>
      <w:r w:rsidRPr="009C6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C6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Мишкинский</w:t>
      </w:r>
      <w:proofErr w:type="spellEnd"/>
      <w:r w:rsidRPr="009C6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9C6B65" w:rsidRPr="009C6B65" w:rsidRDefault="009C6B65" w:rsidP="009C6B6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C6B65" w:rsidRPr="009C6B65" w:rsidRDefault="009C6B65" w:rsidP="009C6B6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10313" w:type="dxa"/>
        <w:tblInd w:w="1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76"/>
        <w:gridCol w:w="1465"/>
        <w:gridCol w:w="4272"/>
      </w:tblGrid>
      <w:tr w:rsidR="00F11ADE" w:rsidRPr="00073AF3" w:rsidTr="00D45CB1">
        <w:tc>
          <w:tcPr>
            <w:tcW w:w="4576" w:type="dxa"/>
          </w:tcPr>
          <w:p w:rsidR="00F11ADE" w:rsidRPr="00073AF3" w:rsidRDefault="009C6B65" w:rsidP="00D4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F11ADE" w:rsidRPr="00073AF3" w:rsidRDefault="009C6B65" w:rsidP="00D4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ПОСТАНОВЛЕНИЕ</w:t>
            </w:r>
          </w:p>
        </w:tc>
        <w:tc>
          <w:tcPr>
            <w:tcW w:w="1465" w:type="dxa"/>
          </w:tcPr>
          <w:p w:rsidR="00F11ADE" w:rsidRPr="00073AF3" w:rsidRDefault="00F11ADE" w:rsidP="00D4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DE" w:rsidRPr="00073AF3" w:rsidRDefault="00F11ADE" w:rsidP="00D4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</w:t>
            </w:r>
            <w:r w:rsidRPr="0007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F11ADE" w:rsidRPr="00073AF3" w:rsidRDefault="00F11ADE" w:rsidP="00D4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2" w:type="dxa"/>
          </w:tcPr>
          <w:p w:rsidR="00F11ADE" w:rsidRPr="00073AF3" w:rsidRDefault="00F11ADE" w:rsidP="00D4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DE" w:rsidRPr="00073AF3" w:rsidRDefault="00F11ADE" w:rsidP="00D4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06 февраля  </w:t>
            </w:r>
            <w:r w:rsidRPr="0007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</w:tr>
    </w:tbl>
    <w:p w:rsidR="00F11ADE" w:rsidRPr="001A706B" w:rsidRDefault="00F11ADE" w:rsidP="00F11A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антинаркотического плана администрации  </w:t>
      </w:r>
    </w:p>
    <w:p w:rsidR="00F11ADE" w:rsidRPr="001A706B" w:rsidRDefault="00F11ADE" w:rsidP="00F11A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1A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Баймурзинский</w:t>
      </w:r>
      <w:proofErr w:type="spellEnd"/>
      <w:r w:rsidRPr="001A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</w:t>
      </w:r>
    </w:p>
    <w:p w:rsidR="00F11ADE" w:rsidRPr="001A706B" w:rsidRDefault="00F11ADE" w:rsidP="00F11A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proofErr w:type="spellStart"/>
      <w:r w:rsidRPr="001A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Мишкинский</w:t>
      </w:r>
      <w:proofErr w:type="spellEnd"/>
      <w:r w:rsidRPr="001A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F11ADE" w:rsidRPr="001A706B" w:rsidRDefault="00F11ADE" w:rsidP="00F11A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23-2024 </w:t>
      </w:r>
      <w:r w:rsidRPr="001A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годы </w:t>
      </w:r>
    </w:p>
    <w:p w:rsidR="00F11ADE" w:rsidRPr="001A706B" w:rsidRDefault="00F11ADE" w:rsidP="00F11A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ADE" w:rsidRPr="00ED62C9" w:rsidRDefault="00F11ADE" w:rsidP="00F11ADE">
      <w:pPr>
        <w:pStyle w:val="a5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  <w:r w:rsidRPr="00ED62C9">
        <w:rPr>
          <w:sz w:val="28"/>
          <w:szCs w:val="28"/>
        </w:rPr>
        <w:t>В целях минимизации угрозы распространения наркомании, руководствуясь Указом Президента Российской Федерации от 23.11.2020 №733 «Об утверждении стратегии государственной антинар</w:t>
      </w:r>
      <w:r>
        <w:rPr>
          <w:sz w:val="28"/>
          <w:szCs w:val="28"/>
        </w:rPr>
        <w:t>котической политики Российской Ф</w:t>
      </w:r>
      <w:r w:rsidRPr="00ED62C9">
        <w:rPr>
          <w:sz w:val="28"/>
          <w:szCs w:val="28"/>
        </w:rPr>
        <w:t>едерации на период до 2030 года», 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Pr="00ED62C9">
        <w:rPr>
          <w:color w:val="1E1E1E"/>
          <w:sz w:val="28"/>
          <w:szCs w:val="28"/>
        </w:rPr>
        <w:t xml:space="preserve">, администрация сельского поселения </w:t>
      </w:r>
      <w:proofErr w:type="spellStart"/>
      <w:r w:rsidRPr="00ED62C9">
        <w:rPr>
          <w:color w:val="1E1E1E"/>
          <w:sz w:val="28"/>
          <w:szCs w:val="28"/>
        </w:rPr>
        <w:t>Баймурзинский</w:t>
      </w:r>
      <w:proofErr w:type="spellEnd"/>
      <w:r w:rsidRPr="00ED62C9">
        <w:rPr>
          <w:color w:val="1E1E1E"/>
          <w:sz w:val="28"/>
          <w:szCs w:val="28"/>
        </w:rPr>
        <w:t xml:space="preserve"> сельсовет муниципального района </w:t>
      </w:r>
      <w:proofErr w:type="spellStart"/>
      <w:r w:rsidRPr="00ED62C9">
        <w:rPr>
          <w:color w:val="1E1E1E"/>
          <w:sz w:val="28"/>
          <w:szCs w:val="28"/>
        </w:rPr>
        <w:t>Мишкинский</w:t>
      </w:r>
      <w:proofErr w:type="spellEnd"/>
      <w:r w:rsidRPr="00ED62C9">
        <w:rPr>
          <w:color w:val="1E1E1E"/>
          <w:sz w:val="28"/>
          <w:szCs w:val="28"/>
        </w:rPr>
        <w:t xml:space="preserve"> район Республики Башкортостан </w:t>
      </w:r>
      <w:proofErr w:type="gramStart"/>
      <w:r w:rsidRPr="00ED62C9">
        <w:rPr>
          <w:sz w:val="28"/>
          <w:szCs w:val="28"/>
        </w:rPr>
        <w:t>п</w:t>
      </w:r>
      <w:proofErr w:type="gramEnd"/>
      <w:r w:rsidRPr="00ED62C9">
        <w:rPr>
          <w:sz w:val="28"/>
          <w:szCs w:val="28"/>
        </w:rPr>
        <w:t xml:space="preserve"> о с т а н о в л я е </w:t>
      </w:r>
      <w:proofErr w:type="gramStart"/>
      <w:r w:rsidRPr="00ED62C9">
        <w:rPr>
          <w:sz w:val="28"/>
          <w:szCs w:val="28"/>
        </w:rPr>
        <w:t>т</w:t>
      </w:r>
      <w:proofErr w:type="gramEnd"/>
      <w:r w:rsidRPr="00ED62C9">
        <w:rPr>
          <w:sz w:val="28"/>
          <w:szCs w:val="28"/>
        </w:rPr>
        <w:t>:</w:t>
      </w:r>
      <w:r w:rsidRPr="00ED62C9">
        <w:rPr>
          <w:color w:val="1E1E1E"/>
          <w:sz w:val="28"/>
          <w:szCs w:val="28"/>
        </w:rPr>
        <w:t xml:space="preserve"> </w:t>
      </w:r>
    </w:p>
    <w:p w:rsidR="00F11ADE" w:rsidRPr="001A706B" w:rsidRDefault="00F11ADE" w:rsidP="00F11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антинаркотический план администрации сельского поселения </w:t>
      </w:r>
      <w:proofErr w:type="spellStart"/>
      <w:r w:rsidRPr="001A706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Баймурзинский</w:t>
      </w:r>
      <w:proofErr w:type="spellEnd"/>
      <w:r w:rsidRPr="001A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23-2024 </w:t>
      </w:r>
      <w:r w:rsidRPr="001A70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1A7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ADE" w:rsidRDefault="00F11ADE" w:rsidP="00F11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A7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 на информационном стенде администрации сельского поселения </w:t>
      </w:r>
      <w:proofErr w:type="spellStart"/>
      <w:r w:rsidRPr="001A706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Баймурзинский</w:t>
      </w:r>
      <w:proofErr w:type="spellEnd"/>
      <w:r w:rsidRPr="001A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706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Баймурзино</w:t>
      </w:r>
      <w:proofErr w:type="spellEnd"/>
      <w:r w:rsidRPr="001A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Мичурина,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A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д.10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Баймурзинский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A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A70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1A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hyperlink r:id="rId5" w:history="1">
        <w:r w:rsidRPr="00D57A2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https://baimurs.mishkan.ru/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ADE" w:rsidRPr="001A706B" w:rsidRDefault="00F11ADE" w:rsidP="00F11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</w:t>
      </w:r>
    </w:p>
    <w:p w:rsidR="00F11ADE" w:rsidRPr="001A706B" w:rsidRDefault="00F11ADE" w:rsidP="00F11A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1A706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</w:t>
      </w:r>
      <w:r w:rsidR="00C02EE4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исполнения настоящего постановления</w:t>
      </w:r>
      <w:bookmarkStart w:id="0" w:name="_GoBack"/>
      <w:bookmarkEnd w:id="0"/>
      <w:r w:rsidRPr="001A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  <w:r w:rsidRPr="001A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1ADE" w:rsidRDefault="00F11ADE" w:rsidP="00F11A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DE" w:rsidRDefault="00F11ADE" w:rsidP="00F11A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DE" w:rsidRPr="001A706B" w:rsidRDefault="00F11ADE" w:rsidP="00F11AD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                                        А.М. </w:t>
      </w:r>
      <w:proofErr w:type="spellStart"/>
      <w:r w:rsidRPr="001A706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Ильтубаев</w:t>
      </w:r>
      <w:proofErr w:type="spellEnd"/>
      <w:r w:rsidRPr="001A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ADE" w:rsidRPr="001A706B" w:rsidRDefault="00F11ADE" w:rsidP="00F11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DE" w:rsidRPr="001A706B" w:rsidRDefault="00F11ADE" w:rsidP="00F11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DE" w:rsidRPr="001A706B" w:rsidRDefault="00F11ADE" w:rsidP="00F11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DE" w:rsidRDefault="00F11ADE" w:rsidP="00F11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65" w:rsidRDefault="009C6B65" w:rsidP="00F11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65" w:rsidRDefault="009C6B65" w:rsidP="00F11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65" w:rsidRDefault="009C6B65" w:rsidP="00F11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65" w:rsidRDefault="009C6B65" w:rsidP="00F11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65" w:rsidRDefault="009C6B65" w:rsidP="00F11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65" w:rsidRDefault="009C6B65" w:rsidP="00F11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65" w:rsidRPr="001A706B" w:rsidRDefault="009C6B65" w:rsidP="00F11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DE" w:rsidRPr="001A706B" w:rsidRDefault="00F11ADE" w:rsidP="00F11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1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F11ADE" w:rsidRPr="001A706B" w:rsidRDefault="00F11ADE" w:rsidP="00F11ADE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Pr="001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Баймурзинский</w:t>
      </w:r>
      <w:proofErr w:type="spellEnd"/>
      <w:r w:rsidRPr="001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F11ADE" w:rsidRPr="001A706B" w:rsidRDefault="00F11ADE" w:rsidP="00F11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от 06 февраля 2023</w:t>
      </w:r>
      <w:r w:rsidRPr="001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1ADE" w:rsidRPr="001A706B" w:rsidRDefault="00F11ADE" w:rsidP="00F11AD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DE" w:rsidRPr="001A706B" w:rsidRDefault="00F11ADE" w:rsidP="00F11AD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Антинаркотический план </w:t>
      </w:r>
    </w:p>
    <w:p w:rsidR="00F11ADE" w:rsidRPr="001A706B" w:rsidRDefault="00F11ADE" w:rsidP="00F11AD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 </w:t>
      </w:r>
      <w:proofErr w:type="spellStart"/>
      <w:r w:rsidRPr="001A70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Баймурзинский</w:t>
      </w:r>
      <w:proofErr w:type="spellEnd"/>
      <w:r w:rsidRPr="001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F11ADE" w:rsidRPr="001A706B" w:rsidRDefault="00F11ADE" w:rsidP="00F11AD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23 -- 2024</w:t>
      </w:r>
      <w:r w:rsidRPr="001A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годы</w:t>
      </w:r>
    </w:p>
    <w:p w:rsidR="00F11ADE" w:rsidRPr="001A706B" w:rsidRDefault="00F11ADE" w:rsidP="00F11ADE">
      <w:pPr>
        <w:spacing w:after="0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45"/>
        <w:gridCol w:w="1892"/>
        <w:gridCol w:w="2512"/>
      </w:tblGrid>
      <w:tr w:rsidR="00F11ADE" w:rsidRPr="001A706B" w:rsidTr="00F11ADE">
        <w:trPr>
          <w:trHeight w:val="90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D45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11ADE" w:rsidRPr="001A706B" w:rsidRDefault="00F11ADE" w:rsidP="00D45C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F11A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F11ADE" w:rsidRPr="001A706B" w:rsidRDefault="00F11ADE" w:rsidP="00F11A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F11A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F11A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сполнители</w:t>
            </w:r>
          </w:p>
        </w:tc>
      </w:tr>
      <w:tr w:rsidR="00F11ADE" w:rsidRPr="001A706B" w:rsidTr="00D45C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D45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F11A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  заседаниях Межведомственной антинаркотической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 муниципального района </w:t>
            </w:r>
            <w:proofErr w:type="spellStart"/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F11A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F11A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сельского поселения</w:t>
            </w:r>
          </w:p>
        </w:tc>
      </w:tr>
      <w:tr w:rsidR="00F11ADE" w:rsidRPr="001A706B" w:rsidTr="00D45C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D45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D45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 каждом учреждении (школа, культура) плана по профилактике негативных явле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молодежной среде</w:t>
            </w: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F11A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F11A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клубы, библиотеки (по согласованию)</w:t>
            </w:r>
          </w:p>
        </w:tc>
      </w:tr>
      <w:tr w:rsidR="00F11ADE" w:rsidRPr="001A706B" w:rsidTr="00D45CB1">
        <w:trPr>
          <w:trHeight w:val="255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D45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D45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социально-значимой деятельности детей, подростков и молодежи по месту жительства: участие в коллективах художественной самодеятельности, проведение субботников по благоустройству территории, трудоустройство подростков на период каникул, организация спортивных и досуговых мероприятий.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F11A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F11A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сельского поселения, участковый уполномоченный полиции, клубы, школы (по согласованию)</w:t>
            </w:r>
          </w:p>
        </w:tc>
      </w:tr>
      <w:tr w:rsidR="00F11ADE" w:rsidRPr="001A706B" w:rsidTr="00D45C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D45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D45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раннему выявлению детей и подростков «группы риска», причин социальной и школьной </w:t>
            </w:r>
            <w:proofErr w:type="spellStart"/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F11A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F11A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колы, участковый уполномоченный полиции (по согласованию)</w:t>
            </w:r>
          </w:p>
        </w:tc>
      </w:tr>
      <w:tr w:rsidR="00F11ADE" w:rsidRPr="001A706B" w:rsidTr="00D45C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D45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D45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Систематическое проведение встреч работников правоохранительных органов и здравоохранения с учащимися школ, молодежью сельского поселения с целью информирования о пагубном влиянии на здоровье человека </w:t>
            </w:r>
            <w:proofErr w:type="spellStart"/>
            <w:r w:rsidRPr="001A70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1A70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алкоголя, наркомании, освещения правовых аспектов незаконного употребления</w:t>
            </w:r>
            <w:r w:rsidRPr="001A706B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наркотиков.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F11A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F11A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F11ADE" w:rsidRPr="001A706B" w:rsidTr="00D45C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D45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D45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совместных рейдов в местах скопления подростков и молодежи, включая </w:t>
            </w: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дискотеки,   для выявления  лиц, находящихся  в состоянии наркотического и алкогольного опьянения и допускающих немедицинское  употребление наркотических средств и ПАВ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F11A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F11A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участковый уполномоченный полиции, школы (по согласованию)</w:t>
            </w:r>
          </w:p>
        </w:tc>
      </w:tr>
      <w:tr w:rsidR="00F11ADE" w:rsidRPr="001A706B" w:rsidTr="00F11ADE">
        <w:trPr>
          <w:trHeight w:val="180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D45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F11ADE" w:rsidRPr="001A706B" w:rsidRDefault="00F11ADE" w:rsidP="00D45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D45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Подготовка волонтеров из числа старшеклассников для работы по распространению ценностей здорового образа жизни и по профилактике употребления наркотиков</w:t>
            </w:r>
            <w:r w:rsidRPr="001A706B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F11A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F11A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школы (по согласованию)</w:t>
            </w:r>
          </w:p>
        </w:tc>
      </w:tr>
      <w:tr w:rsidR="00F11ADE" w:rsidRPr="001A706B" w:rsidTr="00D45CB1">
        <w:trPr>
          <w:trHeight w:val="12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D45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D45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сельской 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F11A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11ADE" w:rsidRPr="001A706B" w:rsidRDefault="00F11ADE" w:rsidP="00F11A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ноябрь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F11A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библиотеки (по согласованию)</w:t>
            </w:r>
          </w:p>
          <w:p w:rsidR="00F11ADE" w:rsidRPr="001A706B" w:rsidRDefault="00F11ADE" w:rsidP="00F11A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ADE" w:rsidRPr="001A706B" w:rsidTr="00D45C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D45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D45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рисунков «Нет наркотикам» среди школьников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F11A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F11A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 (по согласованию)</w:t>
            </w:r>
          </w:p>
        </w:tc>
      </w:tr>
      <w:tr w:rsidR="00F11ADE" w:rsidRPr="001A706B" w:rsidTr="00D45C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D45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11ADE" w:rsidRPr="001A706B" w:rsidRDefault="00F11ADE" w:rsidP="00D45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D45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спортивных соревнований, турниров, а также участие в районных соревнованиях по отдельным видам спорта (районные первенства), спартакиады </w:t>
            </w:r>
            <w:proofErr w:type="gramStart"/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«Спорт без наркотиков!»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F11A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F11A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 (по согласованию)</w:t>
            </w:r>
          </w:p>
        </w:tc>
      </w:tr>
      <w:tr w:rsidR="00F11ADE" w:rsidRPr="001A706B" w:rsidTr="00D45C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D45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D45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размещения в местах массового пребывания людей средств наглядной агитации (плакаты, листовки), направленных на предупреждение и пресечение проявлений любых форм наркомании.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F11A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E" w:rsidRPr="001A706B" w:rsidRDefault="00F11ADE" w:rsidP="00F11A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F11ADE" w:rsidRPr="001A706B" w:rsidRDefault="00F11ADE" w:rsidP="00F11A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DE" w:rsidRPr="001A706B" w:rsidRDefault="00F11ADE" w:rsidP="00F11A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6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Управляющий делами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И.Ю. Ташбулатова</w:t>
      </w:r>
      <w:r w:rsidRPr="001A706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</w:p>
    <w:p w:rsidR="00F11ADE" w:rsidRDefault="00F11ADE" w:rsidP="00F11ADE"/>
    <w:p w:rsidR="00AF1700" w:rsidRDefault="00AF1700"/>
    <w:sectPr w:rsidR="00AF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DE"/>
    <w:rsid w:val="009C6B65"/>
    <w:rsid w:val="00AF1700"/>
    <w:rsid w:val="00C02EE4"/>
    <w:rsid w:val="00F11ADE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A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1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1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A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1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1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imurs.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3</cp:revision>
  <cp:lastPrinted>2023-02-06T04:58:00Z</cp:lastPrinted>
  <dcterms:created xsi:type="dcterms:W3CDTF">2023-02-06T04:47:00Z</dcterms:created>
  <dcterms:modified xsi:type="dcterms:W3CDTF">2023-02-14T07:24:00Z</dcterms:modified>
</cp:coreProperties>
</file>