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9B" w:rsidRDefault="00FC192C" w:rsidP="00FC192C">
      <w:pPr>
        <w:outlineLvl w:val="0"/>
        <w:rPr>
          <w:rFonts w:ascii="Times New Roman" w:hAnsi="Times New Roman" w:cs="Times New Roman"/>
          <w:sz w:val="28"/>
        </w:rPr>
      </w:pPr>
      <w:r w:rsidRPr="00CC30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29B">
        <w:rPr>
          <w:rFonts w:ascii="Times New Roman" w:hAnsi="Times New Roman"/>
          <w:sz w:val="28"/>
        </w:rPr>
        <w:t xml:space="preserve">Совет сельского </w:t>
      </w:r>
      <w:r w:rsidR="00C9129B" w:rsidRPr="00EA5023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C9129B">
        <w:rPr>
          <w:rFonts w:ascii="Times New Roman" w:hAnsi="Times New Roman" w:cs="Times New Roman"/>
          <w:sz w:val="28"/>
        </w:rPr>
        <w:t>Баймурзинский</w:t>
      </w:r>
      <w:proofErr w:type="spellEnd"/>
      <w:r w:rsidR="00C9129B">
        <w:rPr>
          <w:rFonts w:ascii="Times New Roman" w:hAnsi="Times New Roman" w:cs="Times New Roman"/>
          <w:sz w:val="28"/>
        </w:rPr>
        <w:t xml:space="preserve"> </w:t>
      </w:r>
      <w:r w:rsidR="00C9129B" w:rsidRPr="00EA5023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C9129B" w:rsidRPr="00EA5023">
        <w:rPr>
          <w:rFonts w:ascii="Times New Roman" w:hAnsi="Times New Roman" w:cs="Times New Roman"/>
          <w:sz w:val="28"/>
        </w:rPr>
        <w:t>Мишкинский</w:t>
      </w:r>
      <w:proofErr w:type="spellEnd"/>
      <w:r w:rsidR="00C9129B" w:rsidRPr="00EA5023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FC192C" w:rsidRPr="00CC304E" w:rsidRDefault="00C9129B" w:rsidP="00FC192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91A1B">
        <w:rPr>
          <w:rFonts w:ascii="Times New Roman" w:hAnsi="Times New Roman" w:cs="Times New Roman"/>
          <w:sz w:val="28"/>
        </w:rPr>
        <w:t xml:space="preserve">ПРОЕКТ    РЕШЕНИЯ  </w:t>
      </w:r>
      <w:r>
        <w:rPr>
          <w:rFonts w:ascii="Times New Roman" w:hAnsi="Times New Roman" w:cs="Times New Roman"/>
          <w:sz w:val="28"/>
        </w:rPr>
        <w:t xml:space="preserve">  </w:t>
      </w:r>
      <w:r w:rsidR="00FC192C" w:rsidRPr="00CC304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CC304E" w:rsidRPr="00CC304E">
        <w:rPr>
          <w:rFonts w:ascii="Times New Roman" w:hAnsi="Times New Roman" w:cs="Times New Roman"/>
          <w:sz w:val="28"/>
          <w:szCs w:val="28"/>
        </w:rPr>
        <w:t xml:space="preserve"> </w:t>
      </w:r>
      <w:r w:rsidR="00091A1B">
        <w:rPr>
          <w:rFonts w:ascii="Times New Roman" w:hAnsi="Times New Roman" w:cs="Times New Roman"/>
          <w:sz w:val="28"/>
          <w:szCs w:val="28"/>
        </w:rPr>
        <w:t xml:space="preserve">___ </w:t>
      </w:r>
      <w:r w:rsidR="00CC304E" w:rsidRPr="00CC304E">
        <w:rPr>
          <w:rFonts w:ascii="Times New Roman" w:hAnsi="Times New Roman" w:cs="Times New Roman"/>
          <w:sz w:val="28"/>
          <w:szCs w:val="28"/>
        </w:rPr>
        <w:t xml:space="preserve"> </w:t>
      </w:r>
      <w:r w:rsidR="00FC192C" w:rsidRPr="00CC30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1A1B">
        <w:rPr>
          <w:rFonts w:ascii="Times New Roman" w:hAnsi="Times New Roman" w:cs="Times New Roman"/>
          <w:sz w:val="28"/>
          <w:szCs w:val="28"/>
        </w:rPr>
        <w:t>от ______________</w:t>
      </w:r>
      <w:bookmarkStart w:id="0" w:name="_GoBack"/>
      <w:bookmarkEnd w:id="0"/>
      <w:r w:rsidR="00FC192C" w:rsidRPr="00CC30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B0B" w:rsidRDefault="001B1B0B" w:rsidP="00FC19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B5732">
        <w:rPr>
          <w:rFonts w:ascii="Times New Roman" w:hAnsi="Times New Roman"/>
          <w:b/>
          <w:sz w:val="28"/>
        </w:rPr>
        <w:t xml:space="preserve">О внесении изменений в решение Совета сельского поселения </w:t>
      </w:r>
      <w:proofErr w:type="spellStart"/>
      <w:r w:rsidRPr="00EB5732"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b/>
          <w:sz w:val="28"/>
        </w:rPr>
        <w:t>аймурзинский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EB5732">
        <w:rPr>
          <w:rFonts w:ascii="Times New Roman" w:hAnsi="Times New Roman"/>
          <w:b/>
          <w:sz w:val="28"/>
        </w:rPr>
        <w:t xml:space="preserve">сельсовет муниципального района </w:t>
      </w:r>
      <w:proofErr w:type="spellStart"/>
      <w:r w:rsidRPr="00EB5732">
        <w:rPr>
          <w:rFonts w:ascii="Times New Roman" w:hAnsi="Times New Roman"/>
          <w:b/>
          <w:sz w:val="28"/>
        </w:rPr>
        <w:t>Мишкинский</w:t>
      </w:r>
      <w:proofErr w:type="spellEnd"/>
      <w:r w:rsidRPr="00EB5732">
        <w:rPr>
          <w:rFonts w:ascii="Times New Roman" w:hAnsi="Times New Roman"/>
          <w:b/>
          <w:sz w:val="28"/>
        </w:rPr>
        <w:t xml:space="preserve"> район Республики Башкортостан от </w:t>
      </w:r>
      <w:r>
        <w:rPr>
          <w:rFonts w:ascii="Times New Roman" w:hAnsi="Times New Roman"/>
          <w:b/>
          <w:sz w:val="28"/>
        </w:rPr>
        <w:t xml:space="preserve">30.03.2017 №130 </w:t>
      </w:r>
      <w:r w:rsidRPr="00EB5732">
        <w:rPr>
          <w:rFonts w:ascii="Times New Roman" w:hAnsi="Times New Roman"/>
          <w:b/>
          <w:sz w:val="28"/>
        </w:rPr>
        <w:t>«</w:t>
      </w:r>
      <w:r w:rsidRPr="00EB5732">
        <w:rPr>
          <w:rFonts w:ascii="Times New Roman" w:hAnsi="Times New Roman" w:cs="Times New Roman"/>
          <w:b/>
          <w:bCs/>
          <w:color w:val="000000"/>
          <w:sz w:val="28"/>
        </w:rPr>
        <w:t xml:space="preserve">Об утверждении Правила землепользования и застройки 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</w:rPr>
        <w:t>Баймурзинский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B5732">
        <w:rPr>
          <w:rFonts w:ascii="Times New Roman" w:hAnsi="Times New Roman" w:cs="Times New Roman"/>
          <w:b/>
          <w:bCs/>
          <w:color w:val="000000"/>
          <w:sz w:val="28"/>
        </w:rPr>
        <w:t xml:space="preserve">сельсовет муниципального района </w:t>
      </w:r>
      <w:proofErr w:type="spellStart"/>
      <w:r w:rsidRPr="00EB5732">
        <w:rPr>
          <w:rFonts w:ascii="Times New Roman" w:hAnsi="Times New Roman" w:cs="Times New Roman"/>
          <w:b/>
          <w:bCs/>
          <w:color w:val="000000"/>
          <w:sz w:val="28"/>
        </w:rPr>
        <w:t>Мишкинский</w:t>
      </w:r>
      <w:proofErr w:type="spellEnd"/>
      <w:r w:rsidRPr="00EB5732">
        <w:rPr>
          <w:rFonts w:ascii="Times New Roman" w:hAnsi="Times New Roman" w:cs="Times New Roman"/>
          <w:b/>
          <w:bCs/>
          <w:color w:val="000000"/>
          <w:sz w:val="28"/>
        </w:rPr>
        <w:t xml:space="preserve"> район Республики Башкортостан</w:t>
      </w:r>
      <w:r w:rsidRPr="00EB5732">
        <w:rPr>
          <w:rFonts w:ascii="Times New Roman" w:hAnsi="Times New Roman"/>
          <w:b/>
          <w:sz w:val="28"/>
        </w:rPr>
        <w:t xml:space="preserve">» (в ред. от </w:t>
      </w:r>
      <w:r>
        <w:rPr>
          <w:rFonts w:ascii="Times New Roman" w:hAnsi="Times New Roman"/>
          <w:b/>
          <w:sz w:val="28"/>
        </w:rPr>
        <w:t>03.08.2018 №</w:t>
      </w:r>
      <w:r w:rsidR="00FC19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239,</w:t>
      </w:r>
      <w:proofErr w:type="gramEnd"/>
    </w:p>
    <w:p w:rsidR="001B1B0B" w:rsidRPr="00EB5732" w:rsidRDefault="001B1B0B" w:rsidP="00FC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10.04.2020 №76, от 28.07.2020 №104, от 27.04.2021 №</w:t>
      </w:r>
      <w:r w:rsidR="00FC19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184</w:t>
      </w:r>
      <w:r w:rsidRPr="00EB5732">
        <w:rPr>
          <w:rFonts w:ascii="Times New Roman" w:hAnsi="Times New Roman"/>
          <w:b/>
          <w:sz w:val="28"/>
        </w:rPr>
        <w:t>)</w:t>
      </w:r>
    </w:p>
    <w:p w:rsidR="001B1B0B" w:rsidRDefault="001B1B0B" w:rsidP="00EA502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F1A6F" w:rsidRPr="00EA5023" w:rsidRDefault="00BF1A6F" w:rsidP="00EA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3DD2"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 и в целях приведения муниципальных нормативных правовых актов в соответствии с действующим законодательством Российской Федерации, Совет сельского </w:t>
      </w:r>
      <w:r w:rsidRPr="00EA5023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D97351">
        <w:rPr>
          <w:rFonts w:ascii="Times New Roman" w:hAnsi="Times New Roman" w:cs="Times New Roman"/>
          <w:sz w:val="28"/>
        </w:rPr>
        <w:t>Баймурзинский</w:t>
      </w:r>
      <w:proofErr w:type="spellEnd"/>
      <w:r w:rsidR="00D97351">
        <w:rPr>
          <w:rFonts w:ascii="Times New Roman" w:hAnsi="Times New Roman" w:cs="Times New Roman"/>
          <w:sz w:val="28"/>
        </w:rPr>
        <w:t xml:space="preserve"> </w:t>
      </w:r>
      <w:r w:rsidRPr="00EA5023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EA5023">
        <w:rPr>
          <w:rFonts w:ascii="Times New Roman" w:hAnsi="Times New Roman" w:cs="Times New Roman"/>
          <w:sz w:val="28"/>
        </w:rPr>
        <w:t>Мишкинский</w:t>
      </w:r>
      <w:proofErr w:type="spellEnd"/>
      <w:r w:rsidRPr="00EA5023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="00D97351">
        <w:rPr>
          <w:rFonts w:ascii="Times New Roman" w:hAnsi="Times New Roman" w:cs="Times New Roman"/>
          <w:sz w:val="28"/>
        </w:rPr>
        <w:t xml:space="preserve"> 28-го </w:t>
      </w:r>
      <w:r w:rsidRPr="00EA5023">
        <w:rPr>
          <w:rFonts w:ascii="Times New Roman" w:hAnsi="Times New Roman" w:cs="Times New Roman"/>
          <w:sz w:val="28"/>
        </w:rPr>
        <w:t xml:space="preserve"> созыва </w:t>
      </w:r>
      <w:proofErr w:type="gramStart"/>
      <w:r w:rsidRPr="00EA5023">
        <w:rPr>
          <w:rFonts w:ascii="Times New Roman" w:hAnsi="Times New Roman" w:cs="Times New Roman"/>
          <w:sz w:val="28"/>
        </w:rPr>
        <w:t>р</w:t>
      </w:r>
      <w:proofErr w:type="gramEnd"/>
      <w:r w:rsidRPr="00EA5023">
        <w:rPr>
          <w:rFonts w:ascii="Times New Roman" w:hAnsi="Times New Roman" w:cs="Times New Roman"/>
          <w:sz w:val="28"/>
        </w:rPr>
        <w:t xml:space="preserve"> е ш и л: </w:t>
      </w:r>
    </w:p>
    <w:p w:rsidR="00BF1A6F" w:rsidRPr="00EA5023" w:rsidRDefault="00BF1A6F" w:rsidP="001B1B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502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A5023">
        <w:rPr>
          <w:rFonts w:ascii="Times New Roman" w:hAnsi="Times New Roman" w:cs="Times New Roman"/>
          <w:sz w:val="28"/>
        </w:rPr>
        <w:t xml:space="preserve">Внести в решение Совета сельского поселения </w:t>
      </w:r>
      <w:proofErr w:type="spellStart"/>
      <w:r w:rsidR="00D97351">
        <w:rPr>
          <w:rFonts w:ascii="Times New Roman" w:hAnsi="Times New Roman" w:cs="Times New Roman"/>
          <w:sz w:val="28"/>
        </w:rPr>
        <w:t>Баймурзинский</w:t>
      </w:r>
      <w:proofErr w:type="spellEnd"/>
      <w:r w:rsidR="00D97351">
        <w:rPr>
          <w:rFonts w:ascii="Times New Roman" w:hAnsi="Times New Roman" w:cs="Times New Roman"/>
          <w:sz w:val="28"/>
        </w:rPr>
        <w:t xml:space="preserve"> </w:t>
      </w:r>
      <w:r w:rsidRPr="00EA5023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EA5023">
        <w:rPr>
          <w:rFonts w:ascii="Times New Roman" w:hAnsi="Times New Roman" w:cs="Times New Roman"/>
          <w:sz w:val="28"/>
        </w:rPr>
        <w:t>Мишкинский</w:t>
      </w:r>
      <w:proofErr w:type="spellEnd"/>
      <w:r w:rsidRPr="00EA5023">
        <w:rPr>
          <w:rFonts w:ascii="Times New Roman" w:hAnsi="Times New Roman" w:cs="Times New Roman"/>
          <w:sz w:val="28"/>
        </w:rPr>
        <w:t xml:space="preserve"> район Республики Башкортостан от </w:t>
      </w:r>
      <w:r w:rsidR="00EA5023" w:rsidRPr="00EA5023">
        <w:rPr>
          <w:rFonts w:ascii="Times New Roman" w:hAnsi="Times New Roman" w:cs="Times New Roman"/>
          <w:sz w:val="28"/>
        </w:rPr>
        <w:t xml:space="preserve">30.03.2017 №130 </w:t>
      </w:r>
      <w:r w:rsidRPr="00EA5023">
        <w:rPr>
          <w:rFonts w:ascii="Times New Roman" w:hAnsi="Times New Roman" w:cs="Times New Roman"/>
          <w:sz w:val="28"/>
        </w:rPr>
        <w:t>«</w:t>
      </w:r>
      <w:r w:rsidR="00EA5023" w:rsidRPr="00EA5023">
        <w:rPr>
          <w:rFonts w:ascii="Times New Roman" w:hAnsi="Times New Roman" w:cs="Times New Roman"/>
          <w:sz w:val="28"/>
          <w:szCs w:val="28"/>
        </w:rPr>
        <w:t xml:space="preserve">Об утверждении  Правила землепользования и застройки сельского поселения </w:t>
      </w:r>
      <w:proofErr w:type="spellStart"/>
      <w:r w:rsidR="00EA5023" w:rsidRPr="00EA5023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A5023" w:rsidRPr="00EA50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5023" w:rsidRPr="00EA502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A5023" w:rsidRPr="00EA50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B1B0B">
        <w:rPr>
          <w:rFonts w:ascii="Times New Roman" w:hAnsi="Times New Roman" w:cs="Times New Roman"/>
          <w:sz w:val="28"/>
        </w:rPr>
        <w:t>» (</w:t>
      </w:r>
      <w:r w:rsidR="001B1B0B" w:rsidRPr="001B1B0B">
        <w:rPr>
          <w:rFonts w:ascii="Times New Roman" w:hAnsi="Times New Roman"/>
          <w:sz w:val="28"/>
        </w:rPr>
        <w:t>в ред. от 03.08.2018 №239, от 10.04.2020 №76, от 28.07.2020 №104, от 27.04.2021 №184</w:t>
      </w:r>
      <w:r w:rsidRPr="00EA5023">
        <w:rPr>
          <w:rFonts w:ascii="Times New Roman" w:hAnsi="Times New Roman" w:cs="Times New Roman"/>
          <w:sz w:val="28"/>
        </w:rPr>
        <w:t xml:space="preserve">) следующие изменения и дополнения: </w:t>
      </w:r>
      <w:proofErr w:type="gramEnd"/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BE3">
        <w:rPr>
          <w:rFonts w:ascii="Times New Roman" w:hAnsi="Times New Roman"/>
          <w:sz w:val="28"/>
        </w:rPr>
        <w:t xml:space="preserve">1.1. В части 2 </w:t>
      </w:r>
      <w:r w:rsidRPr="00960BE3">
        <w:rPr>
          <w:rFonts w:ascii="Times New Roman" w:hAnsi="Times New Roman"/>
          <w:sz w:val="28"/>
          <w:szCs w:val="28"/>
        </w:rPr>
        <w:t xml:space="preserve">статьи 31: 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BE3">
        <w:rPr>
          <w:rFonts w:ascii="Times New Roman" w:hAnsi="Times New Roman"/>
          <w:sz w:val="28"/>
          <w:szCs w:val="28"/>
        </w:rPr>
        <w:t>1.1.1. слова «не позднее 30 дней» заменить словами «</w:t>
      </w:r>
      <w:r w:rsidRPr="00960BE3">
        <w:rPr>
          <w:rFonts w:ascii="Times New Roman" w:hAnsi="Times New Roman" w:cs="Times New Roman"/>
          <w:sz w:val="28"/>
          <w:szCs w:val="28"/>
        </w:rPr>
        <w:t>в течение двадцати пяти дней</w:t>
      </w:r>
      <w:r w:rsidRPr="00960BE3">
        <w:rPr>
          <w:rFonts w:ascii="Times New Roman" w:hAnsi="Times New Roman"/>
          <w:sz w:val="28"/>
          <w:szCs w:val="28"/>
        </w:rPr>
        <w:t>»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BE3">
        <w:rPr>
          <w:rFonts w:ascii="Times New Roman" w:hAnsi="Times New Roman"/>
          <w:sz w:val="28"/>
          <w:szCs w:val="28"/>
        </w:rPr>
        <w:t>1.1.2. после слов «в Правила.» дополнить словами «</w:t>
      </w:r>
      <w:proofErr w:type="gramStart"/>
      <w:r w:rsidRPr="00960BE3">
        <w:rPr>
          <w:rFonts w:ascii="Times New Roman" w:hAnsi="Times New Roman"/>
          <w:sz w:val="28"/>
          <w:szCs w:val="28"/>
        </w:rPr>
        <w:t>,</w:t>
      </w:r>
      <w:r w:rsidRPr="00960B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0BE3">
        <w:rPr>
          <w:rFonts w:ascii="Times New Roman" w:hAnsi="Times New Roman" w:cs="Times New Roman"/>
          <w:sz w:val="28"/>
          <w:szCs w:val="28"/>
        </w:rPr>
        <w:t xml:space="preserve"> направляет это заключение Главе сельского поселения</w:t>
      </w:r>
      <w:r w:rsidRPr="00960BE3">
        <w:rPr>
          <w:rFonts w:ascii="Times New Roman" w:hAnsi="Times New Roman"/>
          <w:sz w:val="28"/>
          <w:szCs w:val="28"/>
        </w:rPr>
        <w:t>»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0BE3">
        <w:rPr>
          <w:rFonts w:ascii="Times New Roman" w:hAnsi="Times New Roman"/>
          <w:sz w:val="28"/>
        </w:rPr>
        <w:t>1.2. В части 4 статьи 31 слова «тридцати» заменить словами «двадцати пяти»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0BE3">
        <w:rPr>
          <w:rFonts w:ascii="Times New Roman" w:hAnsi="Times New Roman"/>
          <w:sz w:val="28"/>
        </w:rPr>
        <w:t xml:space="preserve">1.3. Абзац 2 части 6 статьи 34 изложить в следующей редакции: 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sz w:val="28"/>
          <w:szCs w:val="28"/>
        </w:rPr>
      </w:pPr>
      <w:r w:rsidRPr="00960BE3">
        <w:rPr>
          <w:rFonts w:ascii="Times New Roman" w:hAnsi="Times New Roman"/>
          <w:sz w:val="28"/>
        </w:rPr>
        <w:t>«</w:t>
      </w:r>
      <w:r w:rsidRPr="00960BE3">
        <w:rPr>
          <w:rFonts w:ascii="Times New Roman" w:hAnsi="Times New Roman" w:cs="Times New Roman"/>
          <w:sz w:val="28"/>
          <w:szCs w:val="24"/>
        </w:rPr>
        <w:t>Подключение (технологическое присоединение) объектов капитального строительства к сетям электр</w:t>
      </w:r>
      <w:proofErr w:type="gramStart"/>
      <w:r w:rsidRPr="00960BE3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960BE3">
        <w:rPr>
          <w:rFonts w:ascii="Times New Roman" w:hAnsi="Times New Roman" w:cs="Times New Roman"/>
          <w:sz w:val="28"/>
          <w:szCs w:val="24"/>
        </w:rPr>
        <w:t xml:space="preserve">, газо-, тепло-, водоснабжения и водоотведения, сетям связи (далее - сети инженерно-технического обеспечения), определение платы за такое подключение (технологическое присоединение) осуществляются в соответствии с законодательством Российской Федерации об электроэнергетике, о теплоснабжении, о газоснабжении, о водоснабжении и водоотведении, о связи с учетом особенностей, предусмотренных статьей 52.1. Градостроительного кодекса Российской Федерации. Указанные особенности не применяются в случаях технологического присоединения объектов электроэнергетики к </w:t>
      </w:r>
      <w:r w:rsidRPr="00960BE3">
        <w:rPr>
          <w:rFonts w:ascii="Times New Roman" w:hAnsi="Times New Roman" w:cs="Times New Roman"/>
          <w:sz w:val="28"/>
          <w:szCs w:val="24"/>
        </w:rPr>
        <w:lastRenderedPageBreak/>
        <w:t xml:space="preserve">электрическим сетям. </w:t>
      </w:r>
      <w:proofErr w:type="gramStart"/>
      <w:r w:rsidRPr="00960BE3">
        <w:rPr>
          <w:rFonts w:ascii="Times New Roman" w:hAnsi="Times New Roman" w:cs="Times New Roman"/>
          <w:sz w:val="28"/>
          <w:szCs w:val="24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(далее - технические условия), определяются в соответствии с </w:t>
      </w:r>
      <w:hyperlink r:id="rId5" w:history="1">
        <w:r w:rsidRPr="00960BE3">
          <w:rPr>
            <w:rStyle w:val="a3"/>
            <w:rFonts w:ascii="Times New Roman" w:hAnsi="Times New Roman" w:cs="Times New Roman"/>
            <w:sz w:val="28"/>
            <w:szCs w:val="24"/>
          </w:rPr>
          <w:t>правилами</w:t>
        </w:r>
      </w:hyperlink>
      <w:r w:rsidRPr="00960BE3">
        <w:rPr>
          <w:rFonts w:ascii="Times New Roman" w:hAnsi="Times New Roman" w:cs="Times New Roman"/>
          <w:sz w:val="28"/>
          <w:szCs w:val="24"/>
        </w:rPr>
        <w:t xml:space="preserve"> подключения (технологического присоединения) к сетям инженерно-технического обеспечения соответствующего вида, утверждаемыми Правительством Российской Федерации (далее - правила подключения (технологического присоединения), и являются обязательными приложениями к договорам о подключении (технологическом присоединении) объектов капитального строительства к сетям инженерно-технического обеспечения</w:t>
      </w:r>
      <w:proofErr w:type="gramEnd"/>
      <w:r w:rsidRPr="00960BE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60BE3">
        <w:rPr>
          <w:rFonts w:ascii="Times New Roman" w:hAnsi="Times New Roman" w:cs="Times New Roman"/>
          <w:sz w:val="28"/>
          <w:szCs w:val="24"/>
        </w:rPr>
        <w:t xml:space="preserve">соответствующего вида (далее - договоры о </w:t>
      </w:r>
      <w:r w:rsidRPr="00312452">
        <w:rPr>
          <w:rFonts w:ascii="Times New Roman" w:hAnsi="Times New Roman" w:cs="Times New Roman"/>
          <w:sz w:val="28"/>
          <w:szCs w:val="24"/>
        </w:rPr>
        <w:t xml:space="preserve">подключении (технологическом присоединении), заключаемым лицом, указанным в </w:t>
      </w:r>
      <w:hyperlink r:id="rId6" w:anchor="dst3634" w:history="1">
        <w:r w:rsidRPr="00312452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части 5</w:t>
        </w:r>
      </w:hyperlink>
      <w:r w:rsidRPr="00312452">
        <w:rPr>
          <w:rFonts w:ascii="Times New Roman" w:hAnsi="Times New Roman" w:cs="Times New Roman"/>
          <w:sz w:val="28"/>
          <w:szCs w:val="24"/>
        </w:rPr>
        <w:t xml:space="preserve"> или </w:t>
      </w:r>
      <w:hyperlink r:id="rId7" w:anchor="dst3638" w:history="1">
        <w:r w:rsidRPr="00312452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6</w:t>
        </w:r>
      </w:hyperlink>
      <w:r w:rsidRPr="00312452">
        <w:rPr>
          <w:rFonts w:ascii="Times New Roman" w:hAnsi="Times New Roman" w:cs="Times New Roman"/>
          <w:sz w:val="28"/>
          <w:szCs w:val="24"/>
        </w:rPr>
        <w:t xml:space="preserve"> статьи52.1.</w:t>
      </w:r>
      <w:proofErr w:type="gramEnd"/>
      <w:r w:rsidRPr="00312452">
        <w:rPr>
          <w:rFonts w:ascii="Times New Roman" w:hAnsi="Times New Roman" w:cs="Times New Roman"/>
          <w:sz w:val="28"/>
          <w:szCs w:val="24"/>
        </w:rPr>
        <w:t xml:space="preserve"> Градостроительного кодекса Российской Федерации, с лицом, владеющим </w:t>
      </w:r>
      <w:r w:rsidRPr="00960BE3">
        <w:rPr>
          <w:rFonts w:ascii="Times New Roman" w:hAnsi="Times New Roman" w:cs="Times New Roman"/>
          <w:sz w:val="28"/>
          <w:szCs w:val="24"/>
        </w:rPr>
        <w:t xml:space="preserve">соответствующей сетью на праве собственности или ином законном основании (далее - правообладатель сети инженерно-технического обеспечения). Порядок подключения (технологического присоединения) объектов капитального строительства к сетям инженерно-технического обеспечения, реконструкции, капитальный ремонт существующих линейных объектов в связи с планируемым строительством, реконструкцией или капитальным ремонтом объектов капитального строительства </w:t>
      </w:r>
      <w:r w:rsidRPr="00960BE3">
        <w:rPr>
          <w:rFonts w:ascii="Times New Roman" w:hAnsi="Times New Roman" w:cs="Times New Roman"/>
          <w:sz w:val="28"/>
          <w:szCs w:val="28"/>
        </w:rPr>
        <w:t>устанавливается в соответствии с законодательством о градостроительной детальности и в соответствии с иными нормативными правовыми актами</w:t>
      </w:r>
      <w:proofErr w:type="gramStart"/>
      <w:r w:rsidRPr="00960BE3">
        <w:rPr>
          <w:rFonts w:ascii="Times New Roman" w:hAnsi="Times New Roman" w:cs="Times New Roman"/>
          <w:sz w:val="28"/>
          <w:szCs w:val="28"/>
        </w:rPr>
        <w:t>.».</w:t>
      </w:r>
      <w:r w:rsidRPr="00960BE3">
        <w:rPr>
          <w:sz w:val="28"/>
          <w:szCs w:val="28"/>
        </w:rPr>
        <w:t xml:space="preserve"> </w:t>
      </w:r>
      <w:proofErr w:type="gramEnd"/>
    </w:p>
    <w:p w:rsidR="00BF1A6F" w:rsidRDefault="00BF1A6F" w:rsidP="00BF1A6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0BE3">
        <w:rPr>
          <w:sz w:val="28"/>
          <w:szCs w:val="28"/>
        </w:rPr>
        <w:t xml:space="preserve">2. </w:t>
      </w:r>
      <w:r w:rsidRPr="00960BE3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D97351">
        <w:rPr>
          <w:color w:val="000000"/>
          <w:sz w:val="28"/>
          <w:szCs w:val="28"/>
        </w:rPr>
        <w:t>Баймурзинский</w:t>
      </w:r>
      <w:proofErr w:type="spellEnd"/>
      <w:r w:rsidR="00D97351">
        <w:rPr>
          <w:color w:val="000000"/>
          <w:sz w:val="28"/>
          <w:szCs w:val="28"/>
        </w:rPr>
        <w:t xml:space="preserve"> </w:t>
      </w:r>
      <w:r w:rsidRPr="00960B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60BE3">
        <w:rPr>
          <w:color w:val="000000"/>
          <w:sz w:val="28"/>
          <w:szCs w:val="28"/>
        </w:rPr>
        <w:t>Мишкинский</w:t>
      </w:r>
      <w:proofErr w:type="spellEnd"/>
      <w:r w:rsidRPr="00960BE3">
        <w:rPr>
          <w:color w:val="000000"/>
          <w:sz w:val="28"/>
          <w:szCs w:val="28"/>
        </w:rPr>
        <w:t xml:space="preserve"> район Республики Башкортостан (</w:t>
      </w:r>
      <w:proofErr w:type="spellStart"/>
      <w:r w:rsidRPr="00960BE3">
        <w:rPr>
          <w:color w:val="000000"/>
          <w:sz w:val="28"/>
          <w:szCs w:val="28"/>
        </w:rPr>
        <w:t>д</w:t>
      </w:r>
      <w:proofErr w:type="gramStart"/>
      <w:r w:rsidRPr="00960BE3">
        <w:rPr>
          <w:color w:val="000000"/>
          <w:sz w:val="28"/>
          <w:szCs w:val="28"/>
        </w:rPr>
        <w:t>.</w:t>
      </w:r>
      <w:r w:rsidR="00D97351">
        <w:rPr>
          <w:color w:val="000000"/>
          <w:sz w:val="28"/>
          <w:szCs w:val="28"/>
        </w:rPr>
        <w:t>Б</w:t>
      </w:r>
      <w:proofErr w:type="gramEnd"/>
      <w:r w:rsidR="00D97351">
        <w:rPr>
          <w:color w:val="000000"/>
          <w:sz w:val="28"/>
          <w:szCs w:val="28"/>
        </w:rPr>
        <w:t>аймурзино</w:t>
      </w:r>
      <w:proofErr w:type="spellEnd"/>
      <w:r w:rsidRPr="00960BE3">
        <w:rPr>
          <w:color w:val="000000"/>
          <w:sz w:val="28"/>
          <w:szCs w:val="28"/>
        </w:rPr>
        <w:t>, ул.</w:t>
      </w:r>
      <w:r w:rsidR="00D97351">
        <w:rPr>
          <w:color w:val="000000"/>
          <w:sz w:val="28"/>
          <w:szCs w:val="28"/>
        </w:rPr>
        <w:t xml:space="preserve"> Мичурина, </w:t>
      </w:r>
      <w:r w:rsidRPr="00960BE3">
        <w:rPr>
          <w:color w:val="000000"/>
          <w:sz w:val="28"/>
          <w:szCs w:val="28"/>
        </w:rPr>
        <w:t xml:space="preserve"> д.</w:t>
      </w:r>
      <w:r w:rsidR="00D97351">
        <w:rPr>
          <w:color w:val="000000"/>
          <w:sz w:val="28"/>
          <w:szCs w:val="28"/>
        </w:rPr>
        <w:t>10</w:t>
      </w:r>
      <w:r w:rsidRPr="00960BE3">
        <w:rPr>
          <w:color w:val="000000"/>
          <w:sz w:val="28"/>
          <w:szCs w:val="28"/>
        </w:rPr>
        <w:t xml:space="preserve">) и разместить на официальном сайте Администрации муниципального района </w:t>
      </w:r>
      <w:proofErr w:type="spellStart"/>
      <w:r w:rsidRPr="00960BE3">
        <w:rPr>
          <w:color w:val="000000"/>
          <w:sz w:val="28"/>
          <w:szCs w:val="28"/>
        </w:rPr>
        <w:t>Мишкинский</w:t>
      </w:r>
      <w:proofErr w:type="spellEnd"/>
      <w:r w:rsidRPr="00960BE3">
        <w:rPr>
          <w:color w:val="000000"/>
          <w:sz w:val="28"/>
          <w:szCs w:val="28"/>
        </w:rPr>
        <w:t xml:space="preserve"> район Республики Башкортостан https://mishkan.ru в разделе </w:t>
      </w:r>
      <w:r w:rsidR="00D97351">
        <w:rPr>
          <w:color w:val="000000"/>
          <w:sz w:val="28"/>
          <w:szCs w:val="28"/>
        </w:rPr>
        <w:t xml:space="preserve">«сельские </w:t>
      </w:r>
      <w:r w:rsidRPr="00960BE3">
        <w:rPr>
          <w:color w:val="000000"/>
          <w:sz w:val="28"/>
          <w:szCs w:val="28"/>
        </w:rPr>
        <w:t>поселения</w:t>
      </w:r>
      <w:r w:rsidR="00D97351">
        <w:rPr>
          <w:color w:val="000000"/>
          <w:sz w:val="28"/>
          <w:szCs w:val="28"/>
        </w:rPr>
        <w:t>».</w:t>
      </w:r>
    </w:p>
    <w:p w:rsidR="00960BE3" w:rsidRDefault="00960BE3" w:rsidP="00960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0BE3" w:rsidRDefault="00960BE3" w:rsidP="00960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129B" w:rsidRDefault="00913D3F" w:rsidP="00C9129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 w:rsidR="00FC192C">
        <w:rPr>
          <w:color w:val="000000"/>
          <w:sz w:val="28"/>
          <w:szCs w:val="28"/>
        </w:rPr>
        <w:t xml:space="preserve">  </w:t>
      </w:r>
    </w:p>
    <w:p w:rsidR="00960BE3" w:rsidRPr="00C26F98" w:rsidRDefault="00913D3F" w:rsidP="00C9129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А.М. </w:t>
      </w:r>
      <w:proofErr w:type="spellStart"/>
      <w:r>
        <w:rPr>
          <w:color w:val="000000"/>
          <w:sz w:val="28"/>
          <w:szCs w:val="28"/>
        </w:rPr>
        <w:t>Ильтубаев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F1A6F" w:rsidRPr="00834A18" w:rsidRDefault="00BF1A6F" w:rsidP="00D973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15F6" w:rsidRDefault="004615F6"/>
    <w:sectPr w:rsidR="0046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E9"/>
    <w:rsid w:val="00091A1B"/>
    <w:rsid w:val="00146D42"/>
    <w:rsid w:val="001B1B0B"/>
    <w:rsid w:val="002121F9"/>
    <w:rsid w:val="00272274"/>
    <w:rsid w:val="00312452"/>
    <w:rsid w:val="004615F6"/>
    <w:rsid w:val="00477093"/>
    <w:rsid w:val="00503FE2"/>
    <w:rsid w:val="006F4425"/>
    <w:rsid w:val="007D5DE9"/>
    <w:rsid w:val="008414F3"/>
    <w:rsid w:val="00913D3F"/>
    <w:rsid w:val="00960BE3"/>
    <w:rsid w:val="009F3439"/>
    <w:rsid w:val="00B423BE"/>
    <w:rsid w:val="00BF1A6F"/>
    <w:rsid w:val="00C9129B"/>
    <w:rsid w:val="00CC304E"/>
    <w:rsid w:val="00D97351"/>
    <w:rsid w:val="00EA5023"/>
    <w:rsid w:val="00F36EF6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A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F1A6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F1A6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A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F1A6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F1A6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3542/38b3f131482e11c9beba5511be5d68625d177d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3542/38b3f131482e11c9beba5511be5d68625d177d69/" TargetMode="External"/><Relationship Id="rId5" Type="http://schemas.openxmlformats.org/officeDocument/2006/relationships/hyperlink" Target="https://www.consultant.ru/document/cons_doc_LAW_51040/38b3f131482e11c9beba5511be5d68625d177d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7</cp:revision>
  <cp:lastPrinted>2022-04-06T11:37:00Z</cp:lastPrinted>
  <dcterms:created xsi:type="dcterms:W3CDTF">2022-03-10T05:47:00Z</dcterms:created>
  <dcterms:modified xsi:type="dcterms:W3CDTF">2022-04-07T04:33:00Z</dcterms:modified>
</cp:coreProperties>
</file>